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BB1DF" w14:textId="77777777" w:rsidR="005F4483" w:rsidRPr="00D03D1F" w:rsidRDefault="005F4483">
      <w:pPr>
        <w:pStyle w:val="Antrat2"/>
        <w:rPr>
          <w:rStyle w:val="StrongEmphasis"/>
          <w:rFonts w:ascii="Times New Roman" w:hAnsi="Times New Roman"/>
          <w:sz w:val="24"/>
          <w:szCs w:val="24"/>
          <w:lang w:val="lt-LT"/>
        </w:rPr>
      </w:pPr>
    </w:p>
    <w:p w14:paraId="30838BC8" w14:textId="4ACBBCB0" w:rsidR="005F4483" w:rsidRPr="00D03D1F" w:rsidRDefault="00D170D9" w:rsidP="00D03D1F">
      <w:pPr>
        <w:pStyle w:val="Antrat2"/>
        <w:jc w:val="right"/>
        <w:rPr>
          <w:lang w:val="lt-LT"/>
        </w:rPr>
      </w:pPr>
      <w:bookmarkStart w:id="0" w:name="_GoBack"/>
      <w:bookmarkEnd w:id="0"/>
      <w:r w:rsidRPr="00D03D1F">
        <w:rPr>
          <w:rStyle w:val="StrongEmphasis"/>
          <w:rFonts w:ascii="Times New Roman" w:hAnsi="Times New Roman"/>
          <w:b/>
          <w:sz w:val="24"/>
          <w:szCs w:val="24"/>
          <w:lang w:val="lt-LT"/>
        </w:rPr>
        <w:t>Priedas N</w:t>
      </w:r>
      <w:r w:rsidR="00495FEB" w:rsidRPr="00D03D1F">
        <w:rPr>
          <w:rStyle w:val="StrongEmphasis"/>
          <w:rFonts w:ascii="Times New Roman" w:hAnsi="Times New Roman"/>
          <w:b/>
          <w:sz w:val="24"/>
          <w:szCs w:val="24"/>
          <w:lang w:val="lt-LT"/>
        </w:rPr>
        <w:t>r</w:t>
      </w:r>
      <w:r w:rsidRPr="00D03D1F">
        <w:rPr>
          <w:rStyle w:val="StrongEmphasis"/>
          <w:rFonts w:ascii="Times New Roman" w:hAnsi="Times New Roman"/>
          <w:b/>
          <w:sz w:val="24"/>
          <w:szCs w:val="24"/>
          <w:lang w:val="lt-LT"/>
        </w:rPr>
        <w:t xml:space="preserve">. </w:t>
      </w:r>
      <w:r w:rsidRPr="00D03D1F">
        <w:rPr>
          <w:rStyle w:val="StrongEmphasis"/>
          <w:rFonts w:ascii="Times New Roman" w:hAnsi="Times New Roman"/>
          <w:b/>
          <w:bCs/>
          <w:sz w:val="24"/>
          <w:szCs w:val="24"/>
          <w:lang w:val="lt-LT"/>
        </w:rPr>
        <w:t>3</w:t>
      </w:r>
      <w:r w:rsidRPr="00D03D1F">
        <w:rPr>
          <w:rStyle w:val="StrongEmphasis"/>
          <w:rFonts w:ascii="Times New Roman" w:hAnsi="Times New Roman"/>
          <w:b/>
          <w:sz w:val="24"/>
          <w:szCs w:val="24"/>
          <w:lang w:val="lt-LT"/>
        </w:rPr>
        <w:t xml:space="preserve"> </w:t>
      </w:r>
    </w:p>
    <w:p w14:paraId="41965458" w14:textId="77777777" w:rsidR="005F4483" w:rsidRPr="00D03D1F" w:rsidRDefault="00D170D9" w:rsidP="00D03D1F">
      <w:pPr>
        <w:pStyle w:val="Antrat2"/>
        <w:jc w:val="center"/>
        <w:rPr>
          <w:b w:val="0"/>
          <w:lang w:val="lt-LT"/>
        </w:rPr>
      </w:pPr>
      <w:r w:rsidRPr="00D03D1F">
        <w:rPr>
          <w:rStyle w:val="StrongEmphasis"/>
          <w:rFonts w:ascii="Times New Roman" w:hAnsi="Times New Roman"/>
          <w:b/>
          <w:color w:val="222222"/>
          <w:sz w:val="28"/>
          <w:szCs w:val="28"/>
          <w:lang w:val="lt-LT"/>
        </w:rPr>
        <w:t xml:space="preserve">Medinių fasado langų gamybos ir sumontavimo </w:t>
      </w:r>
      <w:r w:rsidRPr="00D03D1F">
        <w:rPr>
          <w:rStyle w:val="StrongEmphasis"/>
          <w:rFonts w:ascii="Times New Roman" w:hAnsi="Times New Roman"/>
          <w:b/>
          <w:sz w:val="28"/>
          <w:szCs w:val="28"/>
          <w:lang w:val="lt-LT"/>
        </w:rPr>
        <w:t>techninės specifikacijos ir brėžiniai</w:t>
      </w:r>
    </w:p>
    <w:p w14:paraId="3F2E81E5" w14:textId="77777777" w:rsidR="005F4483" w:rsidRPr="00D03D1F" w:rsidRDefault="00D170D9">
      <w:pPr>
        <w:pStyle w:val="Antrat3"/>
        <w:rPr>
          <w:lang w:val="lt-LT"/>
        </w:rPr>
      </w:pPr>
      <w:r w:rsidRPr="00D03D1F">
        <w:rPr>
          <w:rFonts w:ascii="Times New Roman" w:hAnsi="Times New Roman"/>
          <w:sz w:val="24"/>
          <w:szCs w:val="24"/>
          <w:lang w:val="lt-LT"/>
        </w:rPr>
        <w:t xml:space="preserve">1. </w:t>
      </w:r>
      <w:r w:rsidRPr="00D03D1F">
        <w:rPr>
          <w:rStyle w:val="StrongEmphasis"/>
          <w:rFonts w:ascii="Times New Roman" w:hAnsi="Times New Roman"/>
          <w:b/>
          <w:sz w:val="24"/>
          <w:szCs w:val="24"/>
          <w:lang w:val="lt-LT"/>
        </w:rPr>
        <w:t>Pirkimo objektas</w:t>
      </w:r>
    </w:p>
    <w:p w14:paraId="763A046E" w14:textId="77777777" w:rsidR="005F4483" w:rsidRPr="00D03D1F" w:rsidRDefault="00D170D9">
      <w:pPr>
        <w:pStyle w:val="Pagrindinistekstas"/>
        <w:rPr>
          <w:rFonts w:ascii="Times New Roman" w:hAnsi="Times New Roman"/>
          <w:lang w:val="lt-LT"/>
        </w:rPr>
      </w:pPr>
      <w:r w:rsidRPr="00D03D1F">
        <w:rPr>
          <w:rFonts w:ascii="Times New Roman" w:hAnsi="Times New Roman"/>
          <w:lang w:val="lt-LT"/>
        </w:rPr>
        <w:t>Pirkimo objektas – nevarstomų medinių langų (vitrinų) su aliuminio išoriniu dengimu gamyba, tiekimas, senų langų demontavimas bei naujų langų montavimas, vadovaujantis šioje specifikacijoje pateiktais reikalavimais.</w:t>
      </w:r>
    </w:p>
    <w:p w14:paraId="2AC8F2CA" w14:textId="77777777" w:rsidR="005F4483" w:rsidRPr="00D03D1F" w:rsidRDefault="005F4483">
      <w:pPr>
        <w:pStyle w:val="HorizontalLine"/>
        <w:rPr>
          <w:rFonts w:ascii="Times New Roman" w:hAnsi="Times New Roman"/>
          <w:sz w:val="24"/>
          <w:szCs w:val="24"/>
          <w:lang w:val="lt-LT"/>
        </w:rPr>
      </w:pPr>
    </w:p>
    <w:p w14:paraId="7A16E88D" w14:textId="77777777" w:rsidR="005F4483" w:rsidRPr="00D03D1F" w:rsidRDefault="00D170D9">
      <w:pPr>
        <w:pStyle w:val="Antrat3"/>
        <w:rPr>
          <w:lang w:val="lt-LT"/>
        </w:rPr>
      </w:pPr>
      <w:r w:rsidRPr="00D03D1F">
        <w:rPr>
          <w:rFonts w:ascii="Times New Roman" w:hAnsi="Times New Roman"/>
          <w:sz w:val="24"/>
          <w:szCs w:val="24"/>
          <w:lang w:val="lt-LT"/>
        </w:rPr>
        <w:t xml:space="preserve">2. </w:t>
      </w:r>
      <w:r w:rsidRPr="00D03D1F">
        <w:rPr>
          <w:rStyle w:val="StrongEmphasis"/>
          <w:rFonts w:ascii="Times New Roman" w:hAnsi="Times New Roman"/>
          <w:b/>
          <w:sz w:val="24"/>
          <w:szCs w:val="24"/>
          <w:lang w:val="lt-LT"/>
        </w:rPr>
        <w:t>Techninė specifikacija</w:t>
      </w:r>
    </w:p>
    <w:p w14:paraId="5BE459C3" w14:textId="77777777" w:rsidR="005F4483" w:rsidRPr="00D03D1F" w:rsidRDefault="00D170D9">
      <w:pPr>
        <w:pStyle w:val="Antrat4"/>
        <w:rPr>
          <w:lang w:val="lt-LT"/>
        </w:rPr>
      </w:pPr>
      <w:r w:rsidRPr="00D03D1F">
        <w:rPr>
          <w:rFonts w:ascii="Times New Roman" w:hAnsi="Times New Roman"/>
          <w:lang w:val="lt-LT"/>
        </w:rPr>
        <w:t xml:space="preserve">2.1. </w:t>
      </w:r>
      <w:r w:rsidRPr="00D03D1F">
        <w:rPr>
          <w:rStyle w:val="StrongEmphasis"/>
          <w:rFonts w:ascii="Times New Roman" w:hAnsi="Times New Roman"/>
          <w:b/>
          <w:lang w:val="lt-LT"/>
        </w:rPr>
        <w:t>Langų konstrukcija:</w:t>
      </w:r>
    </w:p>
    <w:p w14:paraId="62548772"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Tipas: Nevarstomi mediniai langai (vitrinos).</w:t>
      </w:r>
    </w:p>
    <w:p w14:paraId="5FDD190C"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Išorinis paviršius dengtas aliuminiu.</w:t>
      </w:r>
    </w:p>
    <w:p w14:paraId="4016CC22"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 xml:space="preserve">Medienos rūšis: </w:t>
      </w:r>
      <w:proofErr w:type="spellStart"/>
      <w:r w:rsidRPr="00D03D1F">
        <w:rPr>
          <w:rFonts w:ascii="Times New Roman" w:hAnsi="Times New Roman"/>
          <w:lang w:val="lt-LT"/>
        </w:rPr>
        <w:t>dygiuota</w:t>
      </w:r>
      <w:proofErr w:type="spellEnd"/>
      <w:r w:rsidRPr="00D03D1F">
        <w:rPr>
          <w:rFonts w:ascii="Times New Roman" w:hAnsi="Times New Roman"/>
          <w:lang w:val="lt-LT"/>
        </w:rPr>
        <w:t xml:space="preserve"> pušis.</w:t>
      </w:r>
    </w:p>
    <w:p w14:paraId="45A207F9"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Spalva:</w:t>
      </w:r>
    </w:p>
    <w:p w14:paraId="7418AA34" w14:textId="77777777" w:rsidR="005F4483" w:rsidRPr="00D03D1F" w:rsidRDefault="00D170D9">
      <w:pPr>
        <w:pStyle w:val="Pagrindinistekstas"/>
        <w:numPr>
          <w:ilvl w:val="1"/>
          <w:numId w:val="2"/>
        </w:numPr>
        <w:tabs>
          <w:tab w:val="left" w:pos="1414"/>
        </w:tabs>
        <w:rPr>
          <w:lang w:val="lt-LT"/>
        </w:rPr>
      </w:pPr>
      <w:r w:rsidRPr="00D03D1F">
        <w:rPr>
          <w:rFonts w:ascii="Times New Roman" w:hAnsi="Times New Roman"/>
          <w:lang w:val="lt-LT"/>
        </w:rPr>
        <w:t>Išorė – pilka (RAL derinamas užsakymo metu);</w:t>
      </w:r>
    </w:p>
    <w:p w14:paraId="7146896B" w14:textId="77777777" w:rsidR="005F4483" w:rsidRPr="00D03D1F" w:rsidRDefault="00D170D9">
      <w:pPr>
        <w:pStyle w:val="Pagrindinistekstas"/>
        <w:numPr>
          <w:ilvl w:val="1"/>
          <w:numId w:val="2"/>
        </w:numPr>
        <w:tabs>
          <w:tab w:val="left" w:pos="1414"/>
        </w:tabs>
        <w:rPr>
          <w:rFonts w:ascii="Times New Roman" w:hAnsi="Times New Roman"/>
          <w:lang w:val="lt-LT"/>
        </w:rPr>
      </w:pPr>
      <w:r w:rsidRPr="00D03D1F">
        <w:rPr>
          <w:rFonts w:ascii="Times New Roman" w:hAnsi="Times New Roman"/>
          <w:lang w:val="lt-LT"/>
        </w:rPr>
        <w:t>Vidus – lakuota, natūralios medienos spalva (spalva derinama užsakymo metu).</w:t>
      </w:r>
    </w:p>
    <w:p w14:paraId="3A12C9E1"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Rėmų sujungimas: rėmai nesujungti ceche.</w:t>
      </w:r>
    </w:p>
    <w:p w14:paraId="7DD787E3"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Staktos storis: 200 mm.</w:t>
      </w:r>
    </w:p>
    <w:p w14:paraId="508516C9" w14:textId="77777777" w:rsidR="005F4483" w:rsidRPr="00D03D1F" w:rsidRDefault="00D170D9">
      <w:pPr>
        <w:pStyle w:val="Pagrindinistekstas"/>
        <w:numPr>
          <w:ilvl w:val="0"/>
          <w:numId w:val="2"/>
        </w:numPr>
        <w:tabs>
          <w:tab w:val="left" w:pos="707"/>
        </w:tabs>
        <w:rPr>
          <w:rFonts w:ascii="Times New Roman" w:hAnsi="Times New Roman"/>
          <w:lang w:val="lt-LT"/>
        </w:rPr>
      </w:pPr>
      <w:r w:rsidRPr="00D03D1F">
        <w:rPr>
          <w:rFonts w:ascii="Times New Roman" w:hAnsi="Times New Roman"/>
          <w:lang w:val="lt-LT"/>
        </w:rPr>
        <w:t>Šilumos perdavimo koeficientas (</w:t>
      </w:r>
      <w:proofErr w:type="spellStart"/>
      <w:r w:rsidRPr="00D03D1F">
        <w:rPr>
          <w:rFonts w:ascii="Times New Roman" w:hAnsi="Times New Roman"/>
          <w:lang w:val="lt-LT"/>
        </w:rPr>
        <w:t>Uw</w:t>
      </w:r>
      <w:proofErr w:type="spellEnd"/>
      <w:r w:rsidRPr="00D03D1F">
        <w:rPr>
          <w:rFonts w:ascii="Times New Roman" w:hAnsi="Times New Roman"/>
          <w:lang w:val="lt-LT"/>
        </w:rPr>
        <w:t>): ne daugiau kaip 0,68 W/m²K.</w:t>
      </w:r>
    </w:p>
    <w:p w14:paraId="1CC7F8A9" w14:textId="77777777" w:rsidR="005F4483" w:rsidRPr="00D03D1F" w:rsidRDefault="00D170D9">
      <w:pPr>
        <w:pStyle w:val="Antrat4"/>
        <w:rPr>
          <w:lang w:val="lt-LT"/>
        </w:rPr>
      </w:pPr>
      <w:r w:rsidRPr="00D03D1F">
        <w:rPr>
          <w:rFonts w:ascii="Times New Roman" w:hAnsi="Times New Roman"/>
          <w:lang w:val="lt-LT"/>
        </w:rPr>
        <w:t xml:space="preserve">2.2. </w:t>
      </w:r>
      <w:r w:rsidRPr="00D03D1F">
        <w:rPr>
          <w:rStyle w:val="StrongEmphasis"/>
          <w:rFonts w:ascii="Times New Roman" w:hAnsi="Times New Roman"/>
          <w:b/>
          <w:lang w:val="lt-LT"/>
        </w:rPr>
        <w:t>Stiklinimas:</w:t>
      </w:r>
    </w:p>
    <w:p w14:paraId="3E9B247E" w14:textId="77777777" w:rsidR="005F4483" w:rsidRPr="00D03D1F" w:rsidRDefault="00D170D9">
      <w:pPr>
        <w:pStyle w:val="Pagrindinistekstas"/>
        <w:numPr>
          <w:ilvl w:val="0"/>
          <w:numId w:val="3"/>
        </w:numPr>
        <w:tabs>
          <w:tab w:val="left" w:pos="707"/>
        </w:tabs>
        <w:rPr>
          <w:rFonts w:ascii="Times New Roman" w:hAnsi="Times New Roman"/>
          <w:lang w:val="lt-LT"/>
        </w:rPr>
      </w:pPr>
      <w:r w:rsidRPr="00D03D1F">
        <w:rPr>
          <w:rFonts w:ascii="Times New Roman" w:hAnsi="Times New Roman"/>
          <w:lang w:val="lt-LT"/>
        </w:rPr>
        <w:t xml:space="preserve">Stiklo paketai: 4GNP/48 mm arba 52 mm, dviejų arba trijų stiklų su </w:t>
      </w:r>
      <w:proofErr w:type="spellStart"/>
      <w:r w:rsidRPr="00D03D1F">
        <w:rPr>
          <w:rFonts w:ascii="Times New Roman" w:hAnsi="Times New Roman"/>
          <w:lang w:val="lt-LT"/>
        </w:rPr>
        <w:t>termorėmeliu</w:t>
      </w:r>
      <w:proofErr w:type="spellEnd"/>
      <w:r w:rsidRPr="00D03D1F">
        <w:rPr>
          <w:rFonts w:ascii="Times New Roman" w:hAnsi="Times New Roman"/>
          <w:lang w:val="lt-LT"/>
        </w:rPr>
        <w:t>.</w:t>
      </w:r>
    </w:p>
    <w:p w14:paraId="60D3B8FC" w14:textId="77777777" w:rsidR="005F4483" w:rsidRPr="00D03D1F" w:rsidRDefault="00D170D9">
      <w:pPr>
        <w:pStyle w:val="Pagrindinistekstas"/>
        <w:numPr>
          <w:ilvl w:val="0"/>
          <w:numId w:val="3"/>
        </w:numPr>
        <w:tabs>
          <w:tab w:val="left" w:pos="707"/>
        </w:tabs>
        <w:rPr>
          <w:rFonts w:ascii="Times New Roman" w:hAnsi="Times New Roman"/>
          <w:lang w:val="lt-LT"/>
        </w:rPr>
      </w:pPr>
      <w:r w:rsidRPr="00D03D1F">
        <w:rPr>
          <w:rFonts w:ascii="Times New Roman" w:hAnsi="Times New Roman"/>
          <w:lang w:val="lt-LT"/>
        </w:rPr>
        <w:t>Stiklo šilumos laidumo koeficientas (</w:t>
      </w:r>
      <w:proofErr w:type="spellStart"/>
      <w:r w:rsidRPr="00D03D1F">
        <w:rPr>
          <w:rFonts w:ascii="Times New Roman" w:hAnsi="Times New Roman"/>
          <w:lang w:val="lt-LT"/>
        </w:rPr>
        <w:t>Ug</w:t>
      </w:r>
      <w:proofErr w:type="spellEnd"/>
      <w:r w:rsidRPr="00D03D1F">
        <w:rPr>
          <w:rFonts w:ascii="Times New Roman" w:hAnsi="Times New Roman"/>
          <w:lang w:val="lt-LT"/>
        </w:rPr>
        <w:t>): ne daugiau kaip 0,5 W/m²K.</w:t>
      </w:r>
    </w:p>
    <w:p w14:paraId="356C72C4" w14:textId="77777777" w:rsidR="005F4483" w:rsidRPr="00D03D1F" w:rsidRDefault="00D170D9">
      <w:pPr>
        <w:pStyle w:val="Pagrindinistekstas"/>
        <w:numPr>
          <w:ilvl w:val="0"/>
          <w:numId w:val="3"/>
        </w:numPr>
        <w:tabs>
          <w:tab w:val="left" w:pos="707"/>
        </w:tabs>
        <w:rPr>
          <w:rFonts w:ascii="Times New Roman" w:hAnsi="Times New Roman"/>
          <w:lang w:val="lt-LT"/>
        </w:rPr>
      </w:pPr>
      <w:r w:rsidRPr="00D03D1F">
        <w:rPr>
          <w:rFonts w:ascii="Times New Roman" w:hAnsi="Times New Roman"/>
          <w:lang w:val="lt-LT"/>
        </w:rPr>
        <w:t>Stiklinimo sandarinimas:</w:t>
      </w:r>
    </w:p>
    <w:p w14:paraId="1C7B8D2A" w14:textId="77777777" w:rsidR="005F4483" w:rsidRPr="00D03D1F" w:rsidRDefault="00D170D9">
      <w:pPr>
        <w:pStyle w:val="Pagrindinistekstas"/>
        <w:numPr>
          <w:ilvl w:val="1"/>
          <w:numId w:val="3"/>
        </w:numPr>
        <w:tabs>
          <w:tab w:val="left" w:pos="1414"/>
        </w:tabs>
        <w:rPr>
          <w:rFonts w:ascii="Times New Roman" w:hAnsi="Times New Roman"/>
          <w:lang w:val="lt-LT"/>
        </w:rPr>
      </w:pPr>
      <w:r w:rsidRPr="00D03D1F">
        <w:rPr>
          <w:rFonts w:ascii="Times New Roman" w:hAnsi="Times New Roman"/>
          <w:lang w:val="lt-LT"/>
        </w:rPr>
        <w:t>Vidus – skaidrus arba pilkas silikonas.</w:t>
      </w:r>
    </w:p>
    <w:p w14:paraId="4AE3546E" w14:textId="77777777" w:rsidR="005F4483" w:rsidRPr="00D03D1F" w:rsidRDefault="00D170D9">
      <w:pPr>
        <w:pStyle w:val="Pagrindinistekstas"/>
        <w:numPr>
          <w:ilvl w:val="1"/>
          <w:numId w:val="3"/>
        </w:numPr>
        <w:tabs>
          <w:tab w:val="left" w:pos="1414"/>
        </w:tabs>
        <w:rPr>
          <w:rFonts w:ascii="Times New Roman" w:hAnsi="Times New Roman"/>
          <w:lang w:val="lt-LT"/>
        </w:rPr>
      </w:pPr>
      <w:r w:rsidRPr="00D03D1F">
        <w:rPr>
          <w:rFonts w:ascii="Times New Roman" w:hAnsi="Times New Roman"/>
          <w:lang w:val="lt-LT"/>
        </w:rPr>
        <w:t>Išorė – pilka tarpinė.</w:t>
      </w:r>
    </w:p>
    <w:p w14:paraId="0E2AE771" w14:textId="77777777" w:rsidR="005F4483" w:rsidRPr="00D03D1F" w:rsidRDefault="00D170D9">
      <w:pPr>
        <w:pStyle w:val="Antrat4"/>
        <w:rPr>
          <w:lang w:val="lt-LT"/>
        </w:rPr>
      </w:pPr>
      <w:r w:rsidRPr="00D03D1F">
        <w:rPr>
          <w:rFonts w:ascii="Times New Roman" w:hAnsi="Times New Roman"/>
          <w:lang w:val="lt-LT"/>
        </w:rPr>
        <w:t xml:space="preserve">2.3. </w:t>
      </w:r>
      <w:r w:rsidRPr="00D03D1F">
        <w:rPr>
          <w:rStyle w:val="StrongEmphasis"/>
          <w:rFonts w:ascii="Times New Roman" w:hAnsi="Times New Roman"/>
          <w:b/>
          <w:lang w:val="lt-LT"/>
        </w:rPr>
        <w:t>Užraktai ir furnitūra:</w:t>
      </w:r>
    </w:p>
    <w:p w14:paraId="1EFD879C" w14:textId="77777777" w:rsidR="005F4483" w:rsidRPr="00D03D1F" w:rsidRDefault="00D170D9">
      <w:pPr>
        <w:pStyle w:val="Pagrindinistekstas"/>
        <w:numPr>
          <w:ilvl w:val="0"/>
          <w:numId w:val="4"/>
        </w:numPr>
        <w:tabs>
          <w:tab w:val="left" w:pos="707"/>
        </w:tabs>
        <w:rPr>
          <w:rFonts w:ascii="Times New Roman" w:hAnsi="Times New Roman"/>
          <w:lang w:val="lt-LT"/>
        </w:rPr>
      </w:pPr>
      <w:r w:rsidRPr="00D03D1F">
        <w:rPr>
          <w:rFonts w:ascii="Times New Roman" w:hAnsi="Times New Roman"/>
          <w:lang w:val="lt-LT"/>
        </w:rPr>
        <w:t>Kiekis: 24 vnt. x nevarstomas (vitrina).</w:t>
      </w:r>
    </w:p>
    <w:p w14:paraId="7F482FEE" w14:textId="77777777" w:rsidR="005F4483" w:rsidRPr="00D03D1F" w:rsidRDefault="00D170D9">
      <w:pPr>
        <w:pStyle w:val="Pagrindinistekstas"/>
        <w:numPr>
          <w:ilvl w:val="0"/>
          <w:numId w:val="4"/>
        </w:numPr>
        <w:tabs>
          <w:tab w:val="left" w:pos="707"/>
        </w:tabs>
        <w:rPr>
          <w:rFonts w:ascii="Times New Roman" w:hAnsi="Times New Roman"/>
          <w:lang w:val="lt-LT"/>
        </w:rPr>
      </w:pPr>
      <w:r w:rsidRPr="00D03D1F">
        <w:rPr>
          <w:rFonts w:ascii="Times New Roman" w:hAnsi="Times New Roman"/>
          <w:lang w:val="lt-LT"/>
        </w:rPr>
        <w:t>Jokių varstymo mechanizmų nenumatyta.</w:t>
      </w:r>
    </w:p>
    <w:p w14:paraId="0F63A983" w14:textId="77777777" w:rsidR="005F4483" w:rsidRPr="00D03D1F" w:rsidRDefault="00D170D9">
      <w:pPr>
        <w:pStyle w:val="Antrat4"/>
        <w:rPr>
          <w:lang w:val="lt-LT"/>
        </w:rPr>
      </w:pPr>
      <w:r w:rsidRPr="00D03D1F">
        <w:rPr>
          <w:rFonts w:ascii="Times New Roman" w:hAnsi="Times New Roman"/>
          <w:lang w:val="lt-LT"/>
        </w:rPr>
        <w:lastRenderedPageBreak/>
        <w:t xml:space="preserve">2.4. </w:t>
      </w:r>
      <w:r w:rsidRPr="00D03D1F">
        <w:rPr>
          <w:rStyle w:val="StrongEmphasis"/>
          <w:rFonts w:ascii="Times New Roman" w:hAnsi="Times New Roman"/>
          <w:b/>
          <w:lang w:val="lt-LT"/>
        </w:rPr>
        <w:t>Aliuminio dangos:</w:t>
      </w:r>
    </w:p>
    <w:p w14:paraId="7D6AB75D" w14:textId="77777777" w:rsidR="005F4483" w:rsidRPr="00D03D1F" w:rsidRDefault="00D170D9">
      <w:pPr>
        <w:pStyle w:val="Pagrindinistekstas"/>
        <w:numPr>
          <w:ilvl w:val="0"/>
          <w:numId w:val="5"/>
        </w:numPr>
        <w:tabs>
          <w:tab w:val="left" w:pos="707"/>
        </w:tabs>
        <w:rPr>
          <w:rFonts w:ascii="Times New Roman" w:hAnsi="Times New Roman"/>
          <w:lang w:val="lt-LT"/>
        </w:rPr>
      </w:pPr>
      <w:r w:rsidRPr="00D03D1F">
        <w:rPr>
          <w:rFonts w:ascii="Times New Roman" w:hAnsi="Times New Roman"/>
          <w:lang w:val="lt-LT"/>
        </w:rPr>
        <w:t>Visi langų išoriniai paviršiai padengti apsauginiu aliuminio profiliu, pritaikytu prie gaminio formos.</w:t>
      </w:r>
    </w:p>
    <w:p w14:paraId="02097482" w14:textId="77777777" w:rsidR="005F4483" w:rsidRPr="00D03D1F" w:rsidRDefault="00D170D9">
      <w:pPr>
        <w:pStyle w:val="Pagrindinistekstas"/>
        <w:numPr>
          <w:ilvl w:val="0"/>
          <w:numId w:val="5"/>
        </w:numPr>
        <w:tabs>
          <w:tab w:val="left" w:pos="707"/>
        </w:tabs>
        <w:rPr>
          <w:lang w:val="lt-LT"/>
        </w:rPr>
      </w:pPr>
      <w:r w:rsidRPr="00D03D1F">
        <w:rPr>
          <w:rFonts w:ascii="Times New Roman" w:hAnsi="Times New Roman"/>
          <w:lang w:val="lt-LT"/>
        </w:rPr>
        <w:t>Spalva: pilka (RAL derinamas užsakymo metu).</w:t>
      </w:r>
    </w:p>
    <w:p w14:paraId="3FC74D4F" w14:textId="77777777" w:rsidR="005F4483" w:rsidRPr="00D03D1F" w:rsidRDefault="005F4483">
      <w:pPr>
        <w:pStyle w:val="HorizontalLine"/>
        <w:rPr>
          <w:rFonts w:ascii="Times New Roman" w:hAnsi="Times New Roman"/>
          <w:sz w:val="24"/>
          <w:szCs w:val="24"/>
          <w:lang w:val="lt-LT"/>
        </w:rPr>
      </w:pPr>
    </w:p>
    <w:p w14:paraId="5BED9E60" w14:textId="77777777" w:rsidR="005F4483" w:rsidRPr="00D03D1F" w:rsidRDefault="00D170D9">
      <w:pPr>
        <w:pStyle w:val="Antrat3"/>
        <w:rPr>
          <w:lang w:val="lt-LT"/>
        </w:rPr>
      </w:pPr>
      <w:r w:rsidRPr="00D03D1F">
        <w:rPr>
          <w:rFonts w:ascii="Times New Roman" w:hAnsi="Times New Roman"/>
          <w:sz w:val="24"/>
          <w:szCs w:val="24"/>
          <w:lang w:val="lt-LT"/>
        </w:rPr>
        <w:t xml:space="preserve">3. </w:t>
      </w:r>
      <w:r w:rsidRPr="00D03D1F">
        <w:rPr>
          <w:rStyle w:val="StrongEmphasis"/>
          <w:rFonts w:ascii="Times New Roman" w:hAnsi="Times New Roman"/>
          <w:b/>
          <w:sz w:val="24"/>
          <w:szCs w:val="24"/>
          <w:lang w:val="lt-LT"/>
        </w:rPr>
        <w:t>Langų kiekis ir dydis</w:t>
      </w:r>
    </w:p>
    <w:p w14:paraId="45E1AF14" w14:textId="77777777" w:rsidR="005F4483" w:rsidRPr="00D03D1F" w:rsidRDefault="00D170D9">
      <w:pPr>
        <w:pStyle w:val="Pagrindinistekstas"/>
        <w:numPr>
          <w:ilvl w:val="0"/>
          <w:numId w:val="6"/>
        </w:numPr>
        <w:tabs>
          <w:tab w:val="left" w:pos="707"/>
        </w:tabs>
        <w:rPr>
          <w:rFonts w:ascii="Times New Roman" w:hAnsi="Times New Roman"/>
          <w:lang w:val="lt-LT"/>
        </w:rPr>
      </w:pPr>
      <w:r w:rsidRPr="00D03D1F">
        <w:rPr>
          <w:rFonts w:ascii="Times New Roman" w:hAnsi="Times New Roman"/>
          <w:lang w:val="lt-LT"/>
        </w:rPr>
        <w:t>Langų matmenys: 5650 mm x 8630 mm.</w:t>
      </w:r>
    </w:p>
    <w:p w14:paraId="7E0662CF" w14:textId="77777777" w:rsidR="005F4483" w:rsidRPr="00D03D1F" w:rsidRDefault="00D170D9">
      <w:pPr>
        <w:pStyle w:val="Pagrindinistekstas"/>
        <w:numPr>
          <w:ilvl w:val="0"/>
          <w:numId w:val="6"/>
        </w:numPr>
        <w:tabs>
          <w:tab w:val="left" w:pos="707"/>
        </w:tabs>
        <w:rPr>
          <w:rFonts w:ascii="Times New Roman" w:hAnsi="Times New Roman"/>
          <w:lang w:val="lt-LT"/>
        </w:rPr>
      </w:pPr>
      <w:r w:rsidRPr="00D03D1F">
        <w:rPr>
          <w:rFonts w:ascii="Times New Roman" w:hAnsi="Times New Roman"/>
          <w:lang w:val="lt-LT"/>
        </w:rPr>
        <w:t>Bendras plotas: 48,76 m².</w:t>
      </w:r>
    </w:p>
    <w:p w14:paraId="5609A984" w14:textId="77777777" w:rsidR="005F4483" w:rsidRPr="00D03D1F" w:rsidRDefault="005F4483">
      <w:pPr>
        <w:pStyle w:val="HorizontalLine"/>
        <w:rPr>
          <w:rFonts w:ascii="Times New Roman" w:hAnsi="Times New Roman"/>
          <w:sz w:val="24"/>
          <w:szCs w:val="24"/>
          <w:lang w:val="lt-LT"/>
        </w:rPr>
      </w:pPr>
    </w:p>
    <w:p w14:paraId="4BB912C8" w14:textId="77777777" w:rsidR="005F4483" w:rsidRPr="00D03D1F" w:rsidRDefault="00D170D9">
      <w:pPr>
        <w:pStyle w:val="Antrat3"/>
        <w:rPr>
          <w:lang w:val="lt-LT"/>
        </w:rPr>
      </w:pPr>
      <w:r w:rsidRPr="00D03D1F">
        <w:rPr>
          <w:rFonts w:ascii="Times New Roman" w:hAnsi="Times New Roman"/>
          <w:sz w:val="24"/>
          <w:szCs w:val="24"/>
          <w:lang w:val="lt-LT"/>
        </w:rPr>
        <w:t xml:space="preserve">4. </w:t>
      </w:r>
      <w:r w:rsidRPr="00D03D1F">
        <w:rPr>
          <w:rStyle w:val="StrongEmphasis"/>
          <w:rFonts w:ascii="Times New Roman" w:hAnsi="Times New Roman"/>
          <w:b/>
          <w:sz w:val="24"/>
          <w:szCs w:val="24"/>
          <w:lang w:val="lt-LT"/>
        </w:rPr>
        <w:t>Montavimo ir kiti darbai</w:t>
      </w:r>
    </w:p>
    <w:p w14:paraId="161256BB" w14:textId="77777777" w:rsidR="005F4483" w:rsidRPr="00D03D1F" w:rsidRDefault="00D170D9">
      <w:pPr>
        <w:pStyle w:val="Antrat4"/>
        <w:rPr>
          <w:lang w:val="lt-LT"/>
        </w:rPr>
      </w:pPr>
      <w:r w:rsidRPr="00D03D1F">
        <w:rPr>
          <w:rFonts w:ascii="Times New Roman" w:hAnsi="Times New Roman"/>
          <w:lang w:val="lt-LT"/>
        </w:rPr>
        <w:t xml:space="preserve">4.1. </w:t>
      </w:r>
      <w:r w:rsidRPr="00D03D1F">
        <w:rPr>
          <w:rStyle w:val="StrongEmphasis"/>
          <w:rFonts w:ascii="Times New Roman" w:hAnsi="Times New Roman"/>
          <w:b/>
          <w:lang w:val="lt-LT"/>
        </w:rPr>
        <w:t>Senų langų demontavimas:</w:t>
      </w:r>
    </w:p>
    <w:p w14:paraId="5895EFC4" w14:textId="77777777" w:rsidR="005F4483" w:rsidRPr="00D03D1F" w:rsidRDefault="00D170D9">
      <w:pPr>
        <w:pStyle w:val="Pagrindinistekstas"/>
        <w:numPr>
          <w:ilvl w:val="0"/>
          <w:numId w:val="7"/>
        </w:numPr>
        <w:tabs>
          <w:tab w:val="left" w:pos="707"/>
        </w:tabs>
        <w:rPr>
          <w:rFonts w:ascii="Times New Roman" w:hAnsi="Times New Roman"/>
          <w:lang w:val="lt-LT"/>
        </w:rPr>
      </w:pPr>
      <w:r w:rsidRPr="00D03D1F">
        <w:rPr>
          <w:rFonts w:ascii="Times New Roman" w:hAnsi="Times New Roman"/>
          <w:lang w:val="lt-LT"/>
        </w:rPr>
        <w:t>Užsakovas reikalauja atlikti esamų gaminių demontavimą.</w:t>
      </w:r>
    </w:p>
    <w:p w14:paraId="0B1C1603" w14:textId="77777777" w:rsidR="005F4483" w:rsidRPr="00D03D1F" w:rsidRDefault="00D170D9">
      <w:pPr>
        <w:pStyle w:val="Pagrindinistekstas"/>
        <w:numPr>
          <w:ilvl w:val="0"/>
          <w:numId w:val="7"/>
        </w:numPr>
        <w:tabs>
          <w:tab w:val="left" w:pos="707"/>
        </w:tabs>
        <w:rPr>
          <w:rFonts w:ascii="Times New Roman" w:hAnsi="Times New Roman"/>
          <w:lang w:val="lt-LT"/>
        </w:rPr>
      </w:pPr>
      <w:r w:rsidRPr="00D03D1F">
        <w:rPr>
          <w:rFonts w:ascii="Times New Roman" w:hAnsi="Times New Roman"/>
          <w:lang w:val="lt-LT"/>
        </w:rPr>
        <w:t>Visi demontuoti elementai turi būti išvežti ir utilizuoti teisės aktų nustatyta tvarka.</w:t>
      </w:r>
    </w:p>
    <w:p w14:paraId="4F852278" w14:textId="77777777" w:rsidR="005F4483" w:rsidRPr="00D03D1F" w:rsidRDefault="00D170D9">
      <w:pPr>
        <w:pStyle w:val="Antrat4"/>
        <w:rPr>
          <w:lang w:val="lt-LT"/>
        </w:rPr>
      </w:pPr>
      <w:r w:rsidRPr="00D03D1F">
        <w:rPr>
          <w:rFonts w:ascii="Times New Roman" w:hAnsi="Times New Roman"/>
          <w:lang w:val="lt-LT"/>
        </w:rPr>
        <w:t xml:space="preserve">4.2. </w:t>
      </w:r>
      <w:r w:rsidRPr="00D03D1F">
        <w:rPr>
          <w:rStyle w:val="StrongEmphasis"/>
          <w:rFonts w:ascii="Times New Roman" w:hAnsi="Times New Roman"/>
          <w:b/>
          <w:lang w:val="lt-LT"/>
        </w:rPr>
        <w:t>Naujų langų montavimas:</w:t>
      </w:r>
    </w:p>
    <w:p w14:paraId="418823F8" w14:textId="77777777" w:rsidR="005F4483" w:rsidRPr="00D03D1F" w:rsidRDefault="00D170D9">
      <w:pPr>
        <w:pStyle w:val="Pagrindinistekstas"/>
        <w:numPr>
          <w:ilvl w:val="0"/>
          <w:numId w:val="8"/>
        </w:numPr>
        <w:tabs>
          <w:tab w:val="left" w:pos="707"/>
        </w:tabs>
        <w:rPr>
          <w:rFonts w:ascii="Times New Roman" w:hAnsi="Times New Roman"/>
          <w:lang w:val="lt-LT"/>
        </w:rPr>
      </w:pPr>
      <w:r w:rsidRPr="00D03D1F">
        <w:rPr>
          <w:rFonts w:ascii="Times New Roman" w:hAnsi="Times New Roman"/>
          <w:lang w:val="lt-LT"/>
        </w:rPr>
        <w:t xml:space="preserve">Montavimo būdas: standartinis montavimas, tvirtinant langus </w:t>
      </w:r>
      <w:proofErr w:type="spellStart"/>
      <w:r w:rsidRPr="00D03D1F">
        <w:rPr>
          <w:rFonts w:ascii="Times New Roman" w:hAnsi="Times New Roman"/>
          <w:lang w:val="lt-LT"/>
        </w:rPr>
        <w:t>ankerinėmis</w:t>
      </w:r>
      <w:proofErr w:type="spellEnd"/>
      <w:r w:rsidRPr="00D03D1F">
        <w:rPr>
          <w:rFonts w:ascii="Times New Roman" w:hAnsi="Times New Roman"/>
          <w:lang w:val="lt-LT"/>
        </w:rPr>
        <w:t xml:space="preserve"> plokštelėmis prie mūro angų.</w:t>
      </w:r>
    </w:p>
    <w:p w14:paraId="1ED8BAC9" w14:textId="77777777" w:rsidR="005F4483" w:rsidRPr="00D03D1F" w:rsidRDefault="00D170D9">
      <w:pPr>
        <w:pStyle w:val="Pagrindinistekstas"/>
        <w:numPr>
          <w:ilvl w:val="0"/>
          <w:numId w:val="8"/>
        </w:numPr>
        <w:tabs>
          <w:tab w:val="left" w:pos="707"/>
        </w:tabs>
        <w:rPr>
          <w:rFonts w:ascii="Times New Roman" w:hAnsi="Times New Roman"/>
          <w:lang w:val="lt-LT"/>
        </w:rPr>
      </w:pPr>
      <w:r w:rsidRPr="00D03D1F">
        <w:rPr>
          <w:rFonts w:ascii="Times New Roman" w:hAnsi="Times New Roman"/>
          <w:lang w:val="lt-LT"/>
        </w:rPr>
        <w:t>Sandarinimas: montavimo putos.</w:t>
      </w:r>
    </w:p>
    <w:p w14:paraId="7B8274C0" w14:textId="77777777" w:rsidR="005F4483" w:rsidRPr="00D03D1F" w:rsidRDefault="00D170D9">
      <w:pPr>
        <w:pStyle w:val="Pagrindinistekstas"/>
        <w:numPr>
          <w:ilvl w:val="0"/>
          <w:numId w:val="8"/>
        </w:numPr>
        <w:tabs>
          <w:tab w:val="left" w:pos="707"/>
        </w:tabs>
        <w:rPr>
          <w:rFonts w:ascii="Times New Roman" w:hAnsi="Times New Roman"/>
          <w:lang w:val="lt-LT"/>
        </w:rPr>
      </w:pPr>
      <w:r w:rsidRPr="00D03D1F">
        <w:rPr>
          <w:rFonts w:ascii="Times New Roman" w:hAnsi="Times New Roman"/>
          <w:lang w:val="lt-LT"/>
        </w:rPr>
        <w:t>Langai montuojami be angokraščių apdailos (vidinės ir išorinės apdailos darbai neįtraukiami).</w:t>
      </w:r>
    </w:p>
    <w:p w14:paraId="56C5F1BE" w14:textId="77777777" w:rsidR="005F4483" w:rsidRPr="00D03D1F" w:rsidRDefault="005F4483">
      <w:pPr>
        <w:pStyle w:val="HorizontalLine"/>
        <w:rPr>
          <w:rFonts w:ascii="Times New Roman" w:hAnsi="Times New Roman"/>
          <w:sz w:val="24"/>
          <w:szCs w:val="24"/>
          <w:lang w:val="lt-LT"/>
        </w:rPr>
      </w:pPr>
    </w:p>
    <w:p w14:paraId="02D7F9F1" w14:textId="77777777" w:rsidR="005F4483" w:rsidRPr="00D03D1F" w:rsidRDefault="00D170D9">
      <w:pPr>
        <w:pStyle w:val="Antrat3"/>
        <w:rPr>
          <w:lang w:val="lt-LT"/>
        </w:rPr>
      </w:pPr>
      <w:r w:rsidRPr="00D03D1F">
        <w:rPr>
          <w:rFonts w:ascii="Times New Roman" w:hAnsi="Times New Roman"/>
          <w:sz w:val="24"/>
          <w:szCs w:val="24"/>
          <w:lang w:val="lt-LT"/>
        </w:rPr>
        <w:t xml:space="preserve">5. </w:t>
      </w:r>
      <w:r w:rsidRPr="00D03D1F">
        <w:rPr>
          <w:rStyle w:val="StrongEmphasis"/>
          <w:rFonts w:ascii="Times New Roman" w:hAnsi="Times New Roman"/>
          <w:b/>
          <w:sz w:val="24"/>
          <w:szCs w:val="24"/>
          <w:lang w:val="lt-LT"/>
        </w:rPr>
        <w:t>Reikalavimai tiekėjui</w:t>
      </w:r>
    </w:p>
    <w:p w14:paraId="662D607B" w14:textId="77777777" w:rsidR="005F4483" w:rsidRPr="00D03D1F" w:rsidRDefault="00D170D9">
      <w:pPr>
        <w:pStyle w:val="Pagrindinistekstas"/>
        <w:numPr>
          <w:ilvl w:val="0"/>
          <w:numId w:val="9"/>
        </w:numPr>
        <w:tabs>
          <w:tab w:val="left" w:pos="707"/>
        </w:tabs>
        <w:rPr>
          <w:rFonts w:ascii="Times New Roman" w:hAnsi="Times New Roman"/>
          <w:lang w:val="lt-LT"/>
        </w:rPr>
      </w:pPr>
      <w:r w:rsidRPr="00D03D1F">
        <w:rPr>
          <w:rFonts w:ascii="Times New Roman" w:hAnsi="Times New Roman"/>
          <w:lang w:val="lt-LT"/>
        </w:rPr>
        <w:t>Gaminiai turi atitikti ES standartus (CE ženklinimas arba lygiavertis).</w:t>
      </w:r>
    </w:p>
    <w:p w14:paraId="75DB39D4" w14:textId="2B434CD0" w:rsidR="005F4483" w:rsidRPr="00D03D1F" w:rsidRDefault="00D170D9">
      <w:pPr>
        <w:pStyle w:val="Pagrindinistekstas"/>
        <w:numPr>
          <w:ilvl w:val="0"/>
          <w:numId w:val="9"/>
        </w:numPr>
        <w:tabs>
          <w:tab w:val="left" w:pos="707"/>
        </w:tabs>
        <w:rPr>
          <w:rFonts w:ascii="Times New Roman" w:hAnsi="Times New Roman"/>
          <w:lang w:val="lt-LT"/>
        </w:rPr>
      </w:pPr>
      <w:r w:rsidRPr="00D03D1F">
        <w:rPr>
          <w:rFonts w:ascii="Times New Roman" w:hAnsi="Times New Roman"/>
          <w:lang w:val="lt-LT"/>
        </w:rPr>
        <w:t>Pateikti gaminių technini</w:t>
      </w:r>
      <w:r w:rsidR="009A7649" w:rsidRPr="00D03D1F">
        <w:rPr>
          <w:rFonts w:ascii="Times New Roman" w:hAnsi="Times New Roman"/>
          <w:lang w:val="lt-LT"/>
        </w:rPr>
        <w:t>us</w:t>
      </w:r>
      <w:r w:rsidRPr="00D03D1F">
        <w:rPr>
          <w:rFonts w:ascii="Times New Roman" w:hAnsi="Times New Roman"/>
          <w:lang w:val="lt-LT"/>
        </w:rPr>
        <w:t xml:space="preserve"> duomen</w:t>
      </w:r>
      <w:r w:rsidR="009A7649" w:rsidRPr="00D03D1F">
        <w:rPr>
          <w:rFonts w:ascii="Times New Roman" w:hAnsi="Times New Roman"/>
          <w:lang w:val="lt-LT"/>
        </w:rPr>
        <w:t>i</w:t>
      </w:r>
      <w:r w:rsidRPr="00D03D1F">
        <w:rPr>
          <w:rFonts w:ascii="Times New Roman" w:hAnsi="Times New Roman"/>
          <w:lang w:val="lt-LT"/>
        </w:rPr>
        <w:t>s (</w:t>
      </w:r>
      <w:proofErr w:type="spellStart"/>
      <w:r w:rsidRPr="00D03D1F">
        <w:rPr>
          <w:rFonts w:ascii="Times New Roman" w:hAnsi="Times New Roman"/>
          <w:lang w:val="lt-LT"/>
        </w:rPr>
        <w:t>Uw</w:t>
      </w:r>
      <w:proofErr w:type="spellEnd"/>
      <w:r w:rsidRPr="00D03D1F">
        <w:rPr>
          <w:rFonts w:ascii="Times New Roman" w:hAnsi="Times New Roman"/>
          <w:lang w:val="lt-LT"/>
        </w:rPr>
        <w:t xml:space="preserve">, </w:t>
      </w:r>
      <w:proofErr w:type="spellStart"/>
      <w:r w:rsidRPr="00D03D1F">
        <w:rPr>
          <w:rFonts w:ascii="Times New Roman" w:hAnsi="Times New Roman"/>
          <w:lang w:val="lt-LT"/>
        </w:rPr>
        <w:t>Ug</w:t>
      </w:r>
      <w:proofErr w:type="spellEnd"/>
      <w:r w:rsidRPr="00D03D1F">
        <w:rPr>
          <w:rFonts w:ascii="Times New Roman" w:hAnsi="Times New Roman"/>
          <w:lang w:val="lt-LT"/>
        </w:rPr>
        <w:t>, medžiagos sudėtis, apdailos sprendimai)</w:t>
      </w:r>
      <w:r w:rsidR="005E23C6" w:rsidRPr="00D03D1F">
        <w:rPr>
          <w:rFonts w:ascii="Times New Roman" w:hAnsi="Times New Roman"/>
          <w:lang w:val="lt-LT"/>
        </w:rPr>
        <w:t xml:space="preserve"> – sutarties vykdymo metu</w:t>
      </w:r>
      <w:r w:rsidRPr="00D03D1F">
        <w:rPr>
          <w:rFonts w:ascii="Times New Roman" w:hAnsi="Times New Roman"/>
          <w:lang w:val="lt-LT"/>
        </w:rPr>
        <w:t>.</w:t>
      </w:r>
    </w:p>
    <w:p w14:paraId="76467079" w14:textId="77777777" w:rsidR="005F4483" w:rsidRPr="00D03D1F" w:rsidRDefault="005F4483">
      <w:pPr>
        <w:pStyle w:val="HorizontalLine"/>
        <w:rPr>
          <w:rFonts w:ascii="Times New Roman" w:hAnsi="Times New Roman"/>
          <w:sz w:val="24"/>
          <w:szCs w:val="24"/>
          <w:lang w:val="lt-LT"/>
        </w:rPr>
      </w:pPr>
    </w:p>
    <w:p w14:paraId="0755D8E8" w14:textId="77777777" w:rsidR="005F4483" w:rsidRPr="00D03D1F" w:rsidRDefault="00D170D9">
      <w:pPr>
        <w:pStyle w:val="Antrat3"/>
        <w:rPr>
          <w:lang w:val="lt-LT"/>
        </w:rPr>
      </w:pPr>
      <w:r w:rsidRPr="00D03D1F">
        <w:rPr>
          <w:rFonts w:ascii="Times New Roman" w:hAnsi="Times New Roman"/>
          <w:sz w:val="24"/>
          <w:szCs w:val="24"/>
          <w:lang w:val="lt-LT"/>
        </w:rPr>
        <w:t xml:space="preserve">6. </w:t>
      </w:r>
      <w:r w:rsidRPr="00D03D1F">
        <w:rPr>
          <w:rStyle w:val="StrongEmphasis"/>
          <w:rFonts w:ascii="Times New Roman" w:hAnsi="Times New Roman"/>
          <w:b/>
          <w:sz w:val="24"/>
          <w:szCs w:val="24"/>
          <w:lang w:val="lt-LT"/>
        </w:rPr>
        <w:t>Garantijos</w:t>
      </w:r>
    </w:p>
    <w:p w14:paraId="036EF502" w14:textId="77777777" w:rsidR="005F4483" w:rsidRPr="00D03D1F" w:rsidRDefault="00D170D9">
      <w:pPr>
        <w:pStyle w:val="Pagrindinistekstas"/>
        <w:numPr>
          <w:ilvl w:val="0"/>
          <w:numId w:val="10"/>
        </w:numPr>
        <w:tabs>
          <w:tab w:val="left" w:pos="707"/>
        </w:tabs>
        <w:rPr>
          <w:rFonts w:ascii="Times New Roman" w:hAnsi="Times New Roman"/>
          <w:lang w:val="lt-LT"/>
        </w:rPr>
      </w:pPr>
      <w:r w:rsidRPr="00D03D1F">
        <w:rPr>
          <w:rFonts w:ascii="Times New Roman" w:hAnsi="Times New Roman"/>
          <w:lang w:val="lt-LT"/>
        </w:rPr>
        <w:t>Gaminiams: ne trumpesnė kaip 5 metų garantija.</w:t>
      </w:r>
    </w:p>
    <w:p w14:paraId="52B9EE18" w14:textId="77777777" w:rsidR="005F4483" w:rsidRPr="00D03D1F" w:rsidRDefault="00D170D9">
      <w:pPr>
        <w:pStyle w:val="Pagrindinistekstas"/>
        <w:numPr>
          <w:ilvl w:val="0"/>
          <w:numId w:val="10"/>
        </w:numPr>
        <w:tabs>
          <w:tab w:val="left" w:pos="707"/>
        </w:tabs>
        <w:rPr>
          <w:rFonts w:ascii="Times New Roman" w:hAnsi="Times New Roman"/>
          <w:lang w:val="lt-LT"/>
        </w:rPr>
      </w:pPr>
      <w:r w:rsidRPr="00D03D1F">
        <w:rPr>
          <w:rFonts w:ascii="Times New Roman" w:hAnsi="Times New Roman"/>
          <w:lang w:val="lt-LT"/>
        </w:rPr>
        <w:t>Montavimo darbams: ne trumpesnė kaip 2 metų garantija.</w:t>
      </w:r>
    </w:p>
    <w:p w14:paraId="41EFFA8A" w14:textId="77777777" w:rsidR="005F4483" w:rsidRPr="00D03D1F" w:rsidRDefault="005F4483">
      <w:pPr>
        <w:pStyle w:val="HorizontalLine"/>
        <w:rPr>
          <w:rFonts w:ascii="Times New Roman" w:hAnsi="Times New Roman"/>
          <w:sz w:val="24"/>
          <w:szCs w:val="24"/>
          <w:lang w:val="lt-LT"/>
        </w:rPr>
      </w:pPr>
    </w:p>
    <w:p w14:paraId="2E6B6896" w14:textId="77777777" w:rsidR="005F4483" w:rsidRPr="00D03D1F" w:rsidRDefault="00D170D9">
      <w:pPr>
        <w:pStyle w:val="Antrat3"/>
        <w:rPr>
          <w:lang w:val="lt-LT"/>
        </w:rPr>
      </w:pPr>
      <w:r w:rsidRPr="00D03D1F">
        <w:rPr>
          <w:rFonts w:ascii="Times New Roman" w:hAnsi="Times New Roman"/>
          <w:sz w:val="24"/>
          <w:szCs w:val="24"/>
          <w:lang w:val="lt-LT"/>
        </w:rPr>
        <w:lastRenderedPageBreak/>
        <w:t xml:space="preserve">7. </w:t>
      </w:r>
      <w:r w:rsidRPr="00D03D1F">
        <w:rPr>
          <w:rStyle w:val="StrongEmphasis"/>
          <w:rFonts w:ascii="Times New Roman" w:hAnsi="Times New Roman"/>
          <w:b/>
          <w:sz w:val="24"/>
          <w:szCs w:val="24"/>
          <w:lang w:val="lt-LT"/>
        </w:rPr>
        <w:t>Pateikimo terminai</w:t>
      </w:r>
    </w:p>
    <w:p w14:paraId="6997FDE8" w14:textId="77777777" w:rsidR="005F4483" w:rsidRPr="00D03D1F" w:rsidRDefault="00D170D9">
      <w:pPr>
        <w:pStyle w:val="Pagrindinistekstas"/>
        <w:numPr>
          <w:ilvl w:val="0"/>
          <w:numId w:val="11"/>
        </w:numPr>
        <w:tabs>
          <w:tab w:val="left" w:pos="707"/>
        </w:tabs>
        <w:rPr>
          <w:rFonts w:ascii="Times New Roman" w:hAnsi="Times New Roman"/>
          <w:lang w:val="lt-LT"/>
        </w:rPr>
      </w:pPr>
      <w:r w:rsidRPr="00D03D1F">
        <w:rPr>
          <w:rFonts w:ascii="Times New Roman" w:hAnsi="Times New Roman"/>
          <w:lang w:val="lt-LT"/>
        </w:rPr>
        <w:t>Gamybos ir sumontavimo terminas: ne ilgesnis kaip 2 (du ) kalendoriniai mėnesiai nuo sutarties pasirašymo</w:t>
      </w:r>
      <w:r w:rsidR="005E23C6" w:rsidRPr="00D03D1F">
        <w:rPr>
          <w:rFonts w:ascii="Times New Roman" w:hAnsi="Times New Roman"/>
          <w:lang w:val="lt-LT"/>
        </w:rPr>
        <w:t xml:space="preserve"> dienos</w:t>
      </w:r>
      <w:r w:rsidRPr="00D03D1F">
        <w:rPr>
          <w:rFonts w:ascii="Times New Roman" w:hAnsi="Times New Roman"/>
          <w:lang w:val="lt-LT"/>
        </w:rPr>
        <w:t>.</w:t>
      </w:r>
    </w:p>
    <w:p w14:paraId="06F4AF10" w14:textId="77777777" w:rsidR="005F4483" w:rsidRPr="00D03D1F" w:rsidRDefault="005F4483">
      <w:pPr>
        <w:pStyle w:val="Pagrindinistekstas"/>
        <w:rPr>
          <w:rFonts w:ascii="Times New Roman" w:hAnsi="Times New Roman"/>
          <w:lang w:val="lt-LT"/>
        </w:rPr>
      </w:pPr>
    </w:p>
    <w:p w14:paraId="73EC9D00" w14:textId="77777777" w:rsidR="005F4483" w:rsidRPr="00D03D1F" w:rsidRDefault="005F4483">
      <w:pPr>
        <w:rPr>
          <w:rFonts w:ascii="Times New Roman" w:hAnsi="Times New Roman"/>
          <w:lang w:val="lt-LT"/>
        </w:rPr>
      </w:pPr>
    </w:p>
    <w:p w14:paraId="574FFEF0" w14:textId="77777777" w:rsidR="005F4483" w:rsidRPr="00D03D1F" w:rsidRDefault="005F4483">
      <w:pPr>
        <w:rPr>
          <w:rFonts w:ascii="Times New Roman" w:hAnsi="Times New Roman"/>
          <w:lang w:val="lt-LT"/>
        </w:rPr>
      </w:pPr>
    </w:p>
    <w:p w14:paraId="32F4136E" w14:textId="77777777" w:rsidR="005F4483" w:rsidRPr="00D03D1F" w:rsidRDefault="005F4483">
      <w:pPr>
        <w:rPr>
          <w:rFonts w:ascii="Times New Roman" w:hAnsi="Times New Roman"/>
          <w:lang w:val="lt-LT"/>
        </w:rPr>
      </w:pPr>
    </w:p>
    <w:p w14:paraId="589A3F6C" w14:textId="77777777" w:rsidR="005F4483" w:rsidRPr="00D03D1F" w:rsidRDefault="005F4483">
      <w:pPr>
        <w:rPr>
          <w:rFonts w:ascii="Times New Roman" w:hAnsi="Times New Roman"/>
          <w:lang w:val="lt-LT"/>
        </w:rPr>
      </w:pPr>
    </w:p>
    <w:p w14:paraId="307FF19F" w14:textId="77777777" w:rsidR="005F4483" w:rsidRPr="00D03D1F" w:rsidRDefault="005F4483">
      <w:pPr>
        <w:rPr>
          <w:rFonts w:ascii="Times New Roman" w:hAnsi="Times New Roman"/>
          <w:lang w:val="lt-LT"/>
        </w:rPr>
      </w:pPr>
    </w:p>
    <w:p w14:paraId="37651D01" w14:textId="77777777" w:rsidR="005F4483" w:rsidRPr="00D03D1F" w:rsidRDefault="005F4483">
      <w:pPr>
        <w:rPr>
          <w:rFonts w:ascii="Times New Roman" w:hAnsi="Times New Roman"/>
          <w:lang w:val="lt-LT"/>
        </w:rPr>
      </w:pPr>
    </w:p>
    <w:p w14:paraId="3D168AB4" w14:textId="77777777" w:rsidR="005F4483" w:rsidRPr="00D03D1F" w:rsidRDefault="005F4483">
      <w:pPr>
        <w:rPr>
          <w:rFonts w:ascii="Times New Roman" w:hAnsi="Times New Roman"/>
          <w:lang w:val="lt-LT"/>
        </w:rPr>
      </w:pPr>
    </w:p>
    <w:p w14:paraId="24D3DEFA" w14:textId="77777777" w:rsidR="005F4483" w:rsidRPr="00D03D1F" w:rsidRDefault="005F4483">
      <w:pPr>
        <w:rPr>
          <w:rFonts w:ascii="Times New Roman" w:hAnsi="Times New Roman"/>
          <w:lang w:val="lt-LT"/>
        </w:rPr>
      </w:pPr>
    </w:p>
    <w:p w14:paraId="6F1DF083" w14:textId="77777777" w:rsidR="005F4483" w:rsidRPr="00D03D1F" w:rsidRDefault="005F4483">
      <w:pPr>
        <w:rPr>
          <w:rFonts w:ascii="Times New Roman" w:hAnsi="Times New Roman"/>
          <w:lang w:val="lt-LT"/>
        </w:rPr>
      </w:pPr>
    </w:p>
    <w:p w14:paraId="6AA0CDAB" w14:textId="77777777" w:rsidR="005F4483" w:rsidRPr="00D03D1F" w:rsidRDefault="005F4483">
      <w:pPr>
        <w:rPr>
          <w:rFonts w:ascii="Times New Roman" w:hAnsi="Times New Roman"/>
          <w:lang w:val="lt-LT"/>
        </w:rPr>
      </w:pPr>
    </w:p>
    <w:p w14:paraId="35FF1188" w14:textId="77777777" w:rsidR="005F4483" w:rsidRPr="00D03D1F" w:rsidRDefault="005F4483">
      <w:pPr>
        <w:rPr>
          <w:rFonts w:ascii="Times New Roman" w:hAnsi="Times New Roman"/>
          <w:lang w:val="lt-LT"/>
        </w:rPr>
      </w:pPr>
    </w:p>
    <w:p w14:paraId="15506447" w14:textId="77777777" w:rsidR="005F4483" w:rsidRPr="00D03D1F" w:rsidRDefault="005F4483">
      <w:pPr>
        <w:rPr>
          <w:rFonts w:ascii="Times New Roman" w:hAnsi="Times New Roman"/>
          <w:lang w:val="lt-LT"/>
        </w:rPr>
      </w:pPr>
    </w:p>
    <w:p w14:paraId="4823B16A" w14:textId="77777777" w:rsidR="005F4483" w:rsidRPr="00D03D1F" w:rsidRDefault="005F4483">
      <w:pPr>
        <w:rPr>
          <w:rFonts w:ascii="Times New Roman" w:hAnsi="Times New Roman"/>
          <w:lang w:val="lt-LT"/>
        </w:rPr>
      </w:pPr>
    </w:p>
    <w:p w14:paraId="1C59FD23" w14:textId="77777777" w:rsidR="005F4483" w:rsidRPr="00D03D1F" w:rsidRDefault="005F4483">
      <w:pPr>
        <w:rPr>
          <w:rFonts w:ascii="Times New Roman" w:hAnsi="Times New Roman"/>
          <w:lang w:val="lt-LT"/>
        </w:rPr>
      </w:pPr>
    </w:p>
    <w:p w14:paraId="4350E216" w14:textId="77777777" w:rsidR="005F4483" w:rsidRPr="00D03D1F" w:rsidRDefault="005F4483">
      <w:pPr>
        <w:rPr>
          <w:rFonts w:ascii="Times New Roman" w:hAnsi="Times New Roman"/>
          <w:lang w:val="lt-LT"/>
        </w:rPr>
      </w:pPr>
    </w:p>
    <w:p w14:paraId="10FE2C94" w14:textId="77777777" w:rsidR="005F4483" w:rsidRPr="00D03D1F" w:rsidRDefault="005F4483">
      <w:pPr>
        <w:rPr>
          <w:rFonts w:ascii="Times New Roman" w:hAnsi="Times New Roman"/>
          <w:lang w:val="lt-LT"/>
        </w:rPr>
      </w:pPr>
    </w:p>
    <w:p w14:paraId="0200E14B" w14:textId="77777777" w:rsidR="005F4483" w:rsidRPr="00D03D1F" w:rsidRDefault="005F4483">
      <w:pPr>
        <w:rPr>
          <w:rFonts w:ascii="Times New Roman" w:hAnsi="Times New Roman"/>
          <w:lang w:val="lt-LT"/>
        </w:rPr>
      </w:pPr>
    </w:p>
    <w:p w14:paraId="76CF9E35" w14:textId="77777777" w:rsidR="005F4483" w:rsidRPr="00D03D1F" w:rsidRDefault="005F4483">
      <w:pPr>
        <w:rPr>
          <w:rFonts w:ascii="Times New Roman" w:hAnsi="Times New Roman"/>
          <w:lang w:val="lt-LT"/>
        </w:rPr>
      </w:pPr>
    </w:p>
    <w:p w14:paraId="15F55EA8" w14:textId="77777777" w:rsidR="005F4483" w:rsidRPr="00D03D1F" w:rsidRDefault="005F4483">
      <w:pPr>
        <w:rPr>
          <w:rFonts w:ascii="Times New Roman" w:hAnsi="Times New Roman"/>
          <w:lang w:val="lt-LT"/>
        </w:rPr>
      </w:pPr>
    </w:p>
    <w:p w14:paraId="013CFFC5" w14:textId="77777777" w:rsidR="005F4483" w:rsidRPr="00D03D1F" w:rsidRDefault="005F4483">
      <w:pPr>
        <w:rPr>
          <w:rFonts w:ascii="Times New Roman" w:hAnsi="Times New Roman"/>
          <w:lang w:val="lt-LT"/>
        </w:rPr>
      </w:pPr>
    </w:p>
    <w:p w14:paraId="1C2CC68A" w14:textId="77777777" w:rsidR="005F4483" w:rsidRPr="00D03D1F" w:rsidRDefault="005F4483">
      <w:pPr>
        <w:rPr>
          <w:rFonts w:ascii="Times New Roman" w:hAnsi="Times New Roman"/>
          <w:lang w:val="lt-LT"/>
        </w:rPr>
      </w:pPr>
    </w:p>
    <w:p w14:paraId="7CC968C8" w14:textId="77777777" w:rsidR="005F4483" w:rsidRPr="00D03D1F" w:rsidRDefault="005F4483">
      <w:pPr>
        <w:rPr>
          <w:rFonts w:ascii="Times New Roman" w:hAnsi="Times New Roman"/>
          <w:lang w:val="lt-LT"/>
        </w:rPr>
      </w:pPr>
    </w:p>
    <w:p w14:paraId="55C5C564" w14:textId="77777777" w:rsidR="005F4483" w:rsidRPr="00D03D1F" w:rsidRDefault="005F4483">
      <w:pPr>
        <w:rPr>
          <w:rFonts w:ascii="Times New Roman" w:hAnsi="Times New Roman"/>
          <w:lang w:val="lt-LT"/>
        </w:rPr>
      </w:pPr>
    </w:p>
    <w:p w14:paraId="1F3271CF" w14:textId="77777777" w:rsidR="005F4483" w:rsidRPr="00D03D1F" w:rsidRDefault="005F4483">
      <w:pPr>
        <w:rPr>
          <w:rFonts w:ascii="Times New Roman" w:hAnsi="Times New Roman"/>
          <w:lang w:val="lt-LT"/>
        </w:rPr>
      </w:pPr>
    </w:p>
    <w:p w14:paraId="6D44DBED" w14:textId="77777777" w:rsidR="005F4483" w:rsidRPr="00D03D1F" w:rsidRDefault="005F4483">
      <w:pPr>
        <w:rPr>
          <w:rFonts w:ascii="Times New Roman" w:hAnsi="Times New Roman"/>
          <w:lang w:val="lt-LT"/>
        </w:rPr>
      </w:pPr>
    </w:p>
    <w:p w14:paraId="05B6091D" w14:textId="77777777" w:rsidR="005F4483" w:rsidRPr="00D03D1F" w:rsidRDefault="005F4483">
      <w:pPr>
        <w:rPr>
          <w:rFonts w:ascii="Times New Roman" w:hAnsi="Times New Roman"/>
          <w:lang w:val="lt-LT"/>
        </w:rPr>
      </w:pPr>
    </w:p>
    <w:p w14:paraId="3388544F" w14:textId="77777777" w:rsidR="005F4483" w:rsidRPr="00D03D1F" w:rsidRDefault="005F4483">
      <w:pPr>
        <w:rPr>
          <w:rFonts w:ascii="Times New Roman" w:hAnsi="Times New Roman"/>
          <w:lang w:val="lt-LT"/>
        </w:rPr>
      </w:pPr>
    </w:p>
    <w:p w14:paraId="10172C13" w14:textId="77777777" w:rsidR="005F4483" w:rsidRPr="00D03D1F" w:rsidRDefault="005F4483">
      <w:pPr>
        <w:rPr>
          <w:rFonts w:ascii="Times New Roman" w:hAnsi="Times New Roman"/>
          <w:lang w:val="lt-LT"/>
        </w:rPr>
      </w:pPr>
    </w:p>
    <w:p w14:paraId="6402926B" w14:textId="77777777" w:rsidR="005F4483" w:rsidRPr="00D03D1F" w:rsidRDefault="005F4483">
      <w:pPr>
        <w:rPr>
          <w:rFonts w:ascii="Times New Roman" w:hAnsi="Times New Roman"/>
          <w:lang w:val="lt-LT"/>
        </w:rPr>
      </w:pPr>
    </w:p>
    <w:p w14:paraId="51B7F194" w14:textId="77777777" w:rsidR="005F4483" w:rsidRPr="00D03D1F" w:rsidRDefault="005F4483">
      <w:pPr>
        <w:rPr>
          <w:rFonts w:ascii="Times New Roman" w:hAnsi="Times New Roman"/>
          <w:lang w:val="lt-LT"/>
        </w:rPr>
      </w:pPr>
    </w:p>
    <w:p w14:paraId="18BBAB63" w14:textId="77777777" w:rsidR="005F4483" w:rsidRPr="00D03D1F" w:rsidRDefault="005F4483">
      <w:pPr>
        <w:rPr>
          <w:rFonts w:ascii="Times New Roman" w:hAnsi="Times New Roman"/>
          <w:lang w:val="lt-LT"/>
        </w:rPr>
      </w:pPr>
    </w:p>
    <w:p w14:paraId="72AAA8AA" w14:textId="77777777" w:rsidR="005F4483" w:rsidRPr="00D03D1F" w:rsidRDefault="005F4483">
      <w:pPr>
        <w:rPr>
          <w:rFonts w:ascii="Times New Roman" w:hAnsi="Times New Roman"/>
          <w:lang w:val="lt-LT"/>
        </w:rPr>
      </w:pPr>
    </w:p>
    <w:p w14:paraId="18156856" w14:textId="77777777" w:rsidR="005F4483" w:rsidRPr="00D03D1F" w:rsidRDefault="005F4483">
      <w:pPr>
        <w:rPr>
          <w:rFonts w:ascii="Times New Roman" w:hAnsi="Times New Roman"/>
          <w:lang w:val="lt-LT"/>
        </w:rPr>
      </w:pPr>
    </w:p>
    <w:p w14:paraId="08507859" w14:textId="77777777" w:rsidR="005F4483" w:rsidRPr="00D03D1F" w:rsidRDefault="005F4483">
      <w:pPr>
        <w:rPr>
          <w:rFonts w:ascii="Times New Roman" w:hAnsi="Times New Roman"/>
          <w:lang w:val="lt-LT"/>
        </w:rPr>
      </w:pPr>
    </w:p>
    <w:p w14:paraId="12259E4A" w14:textId="77777777" w:rsidR="005F4483" w:rsidRPr="00D03D1F" w:rsidRDefault="005F4483">
      <w:pPr>
        <w:rPr>
          <w:lang w:val="lt-LT"/>
        </w:rPr>
      </w:pPr>
    </w:p>
    <w:p w14:paraId="483639F3" w14:textId="77777777" w:rsidR="005F4483" w:rsidRPr="00D03D1F" w:rsidRDefault="005F4483">
      <w:pPr>
        <w:rPr>
          <w:lang w:val="lt-LT"/>
        </w:rPr>
      </w:pPr>
    </w:p>
    <w:p w14:paraId="6359FA8A" w14:textId="77777777" w:rsidR="005F4483" w:rsidRPr="00D03D1F" w:rsidRDefault="005F4483">
      <w:pPr>
        <w:rPr>
          <w:lang w:val="lt-LT"/>
        </w:rPr>
      </w:pPr>
    </w:p>
    <w:p w14:paraId="0DED631E" w14:textId="77777777" w:rsidR="005F4483" w:rsidRPr="00D03D1F" w:rsidRDefault="005F4483">
      <w:pPr>
        <w:rPr>
          <w:lang w:val="lt-LT"/>
        </w:rPr>
      </w:pPr>
    </w:p>
    <w:p w14:paraId="67002759" w14:textId="77777777" w:rsidR="005F4483" w:rsidRPr="00D03D1F" w:rsidRDefault="005F4483">
      <w:pPr>
        <w:rPr>
          <w:lang w:val="lt-LT"/>
        </w:rPr>
      </w:pPr>
    </w:p>
    <w:p w14:paraId="0BF27D0B" w14:textId="77777777" w:rsidR="005F4483" w:rsidRPr="00D03D1F" w:rsidRDefault="005F4483">
      <w:pPr>
        <w:rPr>
          <w:lang w:val="lt-LT"/>
        </w:rPr>
      </w:pPr>
    </w:p>
    <w:p w14:paraId="70B3BE33" w14:textId="77777777" w:rsidR="005E23C6" w:rsidRPr="00D03D1F" w:rsidRDefault="005E23C6">
      <w:pPr>
        <w:rPr>
          <w:lang w:val="lt-LT"/>
        </w:rPr>
      </w:pPr>
    </w:p>
    <w:p w14:paraId="3A949500" w14:textId="77777777" w:rsidR="005E23C6" w:rsidRPr="00D03D1F" w:rsidRDefault="005E23C6">
      <w:pPr>
        <w:rPr>
          <w:lang w:val="lt-LT"/>
        </w:rPr>
      </w:pPr>
    </w:p>
    <w:p w14:paraId="7124FF2F" w14:textId="77777777" w:rsidR="005E23C6" w:rsidRPr="00D03D1F" w:rsidRDefault="005E23C6">
      <w:pPr>
        <w:rPr>
          <w:lang w:val="lt-LT"/>
        </w:rPr>
      </w:pPr>
    </w:p>
    <w:p w14:paraId="335E9447" w14:textId="77777777" w:rsidR="005F4483" w:rsidRPr="00D03D1F" w:rsidRDefault="005F4483">
      <w:pPr>
        <w:rPr>
          <w:lang w:val="lt-LT"/>
        </w:rPr>
      </w:pPr>
    </w:p>
    <w:p w14:paraId="4E6B3857" w14:textId="77777777" w:rsidR="005F4483" w:rsidRPr="00D03D1F" w:rsidRDefault="00D170D9">
      <w:pPr>
        <w:rPr>
          <w:rFonts w:ascii="Times New Roman" w:hAnsi="Times New Roman"/>
          <w:b/>
          <w:bCs/>
          <w:lang w:val="lt-LT"/>
        </w:rPr>
      </w:pPr>
      <w:r w:rsidRPr="00D03D1F">
        <w:rPr>
          <w:rFonts w:ascii="Times New Roman" w:hAnsi="Times New Roman"/>
          <w:b/>
          <w:bCs/>
          <w:lang w:val="lt-LT"/>
        </w:rPr>
        <w:t>Techniniai duomenys:</w:t>
      </w:r>
    </w:p>
    <w:p w14:paraId="3DD1A3E3" w14:textId="4CEC7919" w:rsidR="00E74B07" w:rsidRPr="00D03D1F" w:rsidRDefault="00D03D1F">
      <w:pPr>
        <w:rPr>
          <w:lang w:val="lt-LT"/>
        </w:rPr>
      </w:pPr>
      <w:r w:rsidRPr="00D03D1F">
        <w:rPr>
          <w:lang w:val="lt-LT"/>
        </w:rPr>
        <w:pict w14:anchorId="4B2DFA59">
          <v:shapetype id="_x0000_tole_rId2" o:spid="_x0000_m1027"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sidRPr="00D03D1F">
        <w:rPr>
          <w:lang w:val="lt-LT"/>
        </w:rPr>
        <w:object w:dxaOrig="1440" w:dyaOrig="1440" w14:anchorId="3DE9F97B">
          <v:shape id="ole_rId2" o:spid="_x0000_s1026" type="#_x0000_tole_rId2" style="position:absolute;margin-left:-40.4pt;margin-top:0;width:579.4pt;height:231.65pt;z-index:251658240;mso-position-horizontal-relative:text;mso-position-vertical-relative:text" o:spt="75" o:preferrelative="t" path="m@4@5l@4@11@9@11@9@5xe" filled="f" stroked="f">
            <v:stroke joinstyle="miter"/>
            <v:imagedata r:id="rId5" o:titl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w10:wrap type="square" side="largest"/>
          </v:shape>
          <o:OLEObject Type="Embed" ProgID="Excel.Sheet.12" ShapeID="ole_rId2" DrawAspect="Content" ObjectID="_1817270818" r:id="rId6"/>
        </w:object>
      </w:r>
      <w:bookmarkStart w:id="1" w:name="docs-internal-guid-c546dbf3-7fff-9b47-78"/>
      <w:bookmarkEnd w:id="1"/>
    </w:p>
    <w:tbl>
      <w:tblPr>
        <w:tblStyle w:val="Lentelstinklelis"/>
        <w:tblW w:w="10768" w:type="dxa"/>
        <w:tblLook w:val="04A0" w:firstRow="1" w:lastRow="0" w:firstColumn="1" w:lastColumn="0" w:noHBand="0" w:noVBand="1"/>
      </w:tblPr>
      <w:tblGrid>
        <w:gridCol w:w="562"/>
        <w:gridCol w:w="5245"/>
        <w:gridCol w:w="4961"/>
      </w:tblGrid>
      <w:tr w:rsidR="00E74B07" w:rsidRPr="00D03D1F" w14:paraId="6835E795" w14:textId="77777777" w:rsidTr="009A7649">
        <w:tc>
          <w:tcPr>
            <w:tcW w:w="562" w:type="dxa"/>
          </w:tcPr>
          <w:p w14:paraId="25C78937" w14:textId="2DE87FEA" w:rsidR="00E74B07" w:rsidRPr="00D03D1F" w:rsidRDefault="0053087C">
            <w:pPr>
              <w:rPr>
                <w:rFonts w:ascii="Times New Roman" w:hAnsi="Times New Roman" w:cs="Times New Roman"/>
                <w:sz w:val="22"/>
                <w:szCs w:val="22"/>
                <w:lang w:val="lt-LT"/>
              </w:rPr>
            </w:pPr>
            <w:r w:rsidRPr="00D03D1F">
              <w:rPr>
                <w:rFonts w:ascii="Times New Roman" w:hAnsi="Times New Roman" w:cs="Times New Roman"/>
                <w:sz w:val="22"/>
                <w:szCs w:val="22"/>
                <w:lang w:val="lt-LT"/>
              </w:rPr>
              <w:t>Eil. Nr.</w:t>
            </w:r>
          </w:p>
        </w:tc>
        <w:tc>
          <w:tcPr>
            <w:tcW w:w="5245" w:type="dxa"/>
          </w:tcPr>
          <w:p w14:paraId="72E7B94D" w14:textId="16BA5380" w:rsidR="00E74B07" w:rsidRPr="00D03D1F" w:rsidRDefault="0053087C">
            <w:pPr>
              <w:rPr>
                <w:rFonts w:ascii="Times New Roman" w:hAnsi="Times New Roman" w:cs="Times New Roman"/>
                <w:sz w:val="22"/>
                <w:szCs w:val="22"/>
                <w:lang w:val="lt-LT"/>
              </w:rPr>
            </w:pPr>
            <w:r w:rsidRPr="00D03D1F">
              <w:rPr>
                <w:rFonts w:ascii="Times New Roman" w:hAnsi="Times New Roman" w:cs="Times New Roman"/>
                <w:sz w:val="22"/>
                <w:szCs w:val="22"/>
                <w:lang w:val="lt-LT"/>
              </w:rPr>
              <w:t>Žaliųjų kriterijų reikalavimai</w:t>
            </w:r>
          </w:p>
        </w:tc>
        <w:tc>
          <w:tcPr>
            <w:tcW w:w="4961" w:type="dxa"/>
          </w:tcPr>
          <w:p w14:paraId="3EBCB343" w14:textId="6061F53D" w:rsidR="00E74B07" w:rsidRPr="00D03D1F" w:rsidRDefault="00D170D9">
            <w:pPr>
              <w:rPr>
                <w:rFonts w:ascii="Times New Roman" w:hAnsi="Times New Roman" w:cs="Times New Roman"/>
                <w:sz w:val="22"/>
                <w:szCs w:val="22"/>
                <w:lang w:val="lt-LT"/>
              </w:rPr>
            </w:pPr>
            <w:r w:rsidRPr="00D03D1F">
              <w:rPr>
                <w:rFonts w:ascii="Times New Roman" w:hAnsi="Times New Roman" w:cs="Times New Roman"/>
                <w:sz w:val="22"/>
                <w:szCs w:val="22"/>
                <w:lang w:val="lt-LT"/>
              </w:rPr>
              <w:t>Reikalavimą patvirtinantys dokumentai (teikiami sutarties vykdymo metu)</w:t>
            </w:r>
          </w:p>
        </w:tc>
      </w:tr>
      <w:tr w:rsidR="00E74B07" w:rsidRPr="00D03D1F" w14:paraId="74934F69" w14:textId="77777777" w:rsidTr="009A7649">
        <w:tc>
          <w:tcPr>
            <w:tcW w:w="562" w:type="dxa"/>
          </w:tcPr>
          <w:p w14:paraId="77021B96" w14:textId="3D67FA6A"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1.</w:t>
            </w:r>
          </w:p>
        </w:tc>
        <w:tc>
          <w:tcPr>
            <w:tcW w:w="5245" w:type="dxa"/>
          </w:tcPr>
          <w:p w14:paraId="26E94F3E" w14:textId="7BA71563" w:rsidR="00E74B07" w:rsidRPr="00D03D1F" w:rsidRDefault="00E74B07">
            <w:pPr>
              <w:rPr>
                <w:rFonts w:ascii="Times New Roman" w:hAnsi="Times New Roman" w:cs="Times New Roman"/>
                <w:sz w:val="22"/>
                <w:szCs w:val="22"/>
                <w:lang w:val="lt-LT"/>
              </w:rPr>
            </w:pPr>
            <w:r w:rsidRPr="00D03D1F">
              <w:rPr>
                <w:rFonts w:ascii="Times New Roman" w:eastAsia="Times New Roman" w:hAnsi="Times New Roman" w:cs="Times New Roman"/>
                <w:color w:val="000000"/>
                <w:kern w:val="0"/>
                <w:sz w:val="22"/>
                <w:szCs w:val="22"/>
                <w:lang w:val="lt-LT" w:eastAsia="lt-LT" w:bidi="ar-SA"/>
              </w:rPr>
              <w:t>ne mažiau kaip 80 proc. langų gamybai naudojamos medienos turi būti gauta iš miškų, sertifikuotų naudojant FSC ar PEFC miškų sertifikavimo sistemas arba lygiavertes sertifikavimo sistemas;</w:t>
            </w:r>
          </w:p>
        </w:tc>
        <w:tc>
          <w:tcPr>
            <w:tcW w:w="4961" w:type="dxa"/>
          </w:tcPr>
          <w:p w14:paraId="1FB83024" w14:textId="77777777" w:rsidR="00E74B07" w:rsidRPr="00D03D1F" w:rsidRDefault="00E74B07" w:rsidP="00E74B07">
            <w:pPr>
              <w:pStyle w:val="Sraopastraipa"/>
              <w:numPr>
                <w:ilvl w:val="0"/>
                <w:numId w:val="12"/>
              </w:numPr>
              <w:ind w:left="30" w:firstLine="141"/>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Galiojantis FSC®100 arba PEFC sertifikatas, arba kito darnaus miškų ūkio standarto sertifikatas, arba </w:t>
            </w:r>
          </w:p>
          <w:p w14:paraId="3C1CF7E6" w14:textId="6AA6E550" w:rsidR="00E74B07" w:rsidRPr="00D03D1F" w:rsidRDefault="00E74B07" w:rsidP="00E74B07">
            <w:pPr>
              <w:pStyle w:val="Sraopastraipa"/>
              <w:ind w:left="30" w:firstLine="141"/>
              <w:rPr>
                <w:rFonts w:ascii="Times New Roman" w:hAnsi="Times New Roman" w:cs="Times New Roman"/>
                <w:sz w:val="22"/>
                <w:szCs w:val="22"/>
                <w:lang w:val="lt-LT"/>
              </w:rPr>
            </w:pPr>
            <w:r w:rsidRPr="00D03D1F">
              <w:rPr>
                <w:rFonts w:ascii="Times New Roman" w:hAnsi="Times New Roman" w:cs="Times New Roman"/>
                <w:sz w:val="22"/>
                <w:szCs w:val="22"/>
                <w:lang w:val="lt-LT"/>
              </w:rPr>
              <w:t>b)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F91B9D7" w14:textId="42F8F7D4" w:rsidR="00E74B07" w:rsidRPr="00D03D1F" w:rsidRDefault="00E74B07" w:rsidP="00E74B07">
            <w:pPr>
              <w:pStyle w:val="Sraopastraipa"/>
              <w:ind w:left="30" w:firstLine="141"/>
              <w:rPr>
                <w:rFonts w:ascii="Times New Roman" w:hAnsi="Times New Roman" w:cs="Times New Roman"/>
                <w:sz w:val="22"/>
                <w:szCs w:val="22"/>
                <w:lang w:val="lt-LT"/>
              </w:rPr>
            </w:pPr>
            <w:r w:rsidRPr="00D03D1F">
              <w:rPr>
                <w:rFonts w:ascii="Times New Roman" w:hAnsi="Times New Roman" w:cs="Times New Roman"/>
                <w:sz w:val="22"/>
                <w:szCs w:val="22"/>
                <w:lang w:val="lt-LT"/>
              </w:rPr>
              <w:t>c) dokumentai, įrodantys, kad medienos žaliava gauta iš tinkamai išaugintų miškų (miškotvarkos projektas, leidimas kirsti mišką), arba d) kiti lygiaverčiai įrodymai.</w:t>
            </w:r>
          </w:p>
        </w:tc>
      </w:tr>
      <w:tr w:rsidR="00E74B07" w:rsidRPr="00D03D1F" w14:paraId="70A21301" w14:textId="77777777" w:rsidTr="009A7649">
        <w:tc>
          <w:tcPr>
            <w:tcW w:w="562" w:type="dxa"/>
          </w:tcPr>
          <w:p w14:paraId="525A54F9" w14:textId="3E10F4D6"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2.</w:t>
            </w:r>
          </w:p>
        </w:tc>
        <w:tc>
          <w:tcPr>
            <w:tcW w:w="5245" w:type="dxa"/>
          </w:tcPr>
          <w:p w14:paraId="6E7AA899" w14:textId="706DDF95" w:rsidR="00E74B07" w:rsidRPr="00D03D1F" w:rsidRDefault="00E74B07">
            <w:pPr>
              <w:rPr>
                <w:rFonts w:ascii="Times New Roman" w:hAnsi="Times New Roman" w:cs="Times New Roman"/>
                <w:sz w:val="22"/>
                <w:szCs w:val="22"/>
                <w:lang w:val="lt-LT"/>
              </w:rPr>
            </w:pPr>
            <w:r w:rsidRPr="00D03D1F">
              <w:rPr>
                <w:rFonts w:ascii="Times New Roman" w:eastAsia="Times New Roman" w:hAnsi="Times New Roman" w:cs="Times New Roman"/>
                <w:color w:val="000000"/>
                <w:kern w:val="0"/>
                <w:sz w:val="22"/>
                <w:szCs w:val="22"/>
                <w:lang w:val="lt-LT" w:eastAsia="lt-LT" w:bidi="ar-SA"/>
              </w:rPr>
              <w:t xml:space="preserve">visose plastikinėse detalėse, kurių masė ≥ 50 g, švino ar kadmio junginiai neturi viršyti 100 </w:t>
            </w:r>
            <w:proofErr w:type="spellStart"/>
            <w:r w:rsidRPr="00D03D1F">
              <w:rPr>
                <w:rFonts w:ascii="Times New Roman" w:eastAsia="Times New Roman" w:hAnsi="Times New Roman" w:cs="Times New Roman"/>
                <w:color w:val="000000"/>
                <w:kern w:val="0"/>
                <w:sz w:val="22"/>
                <w:szCs w:val="22"/>
                <w:lang w:val="lt-LT" w:eastAsia="lt-LT" w:bidi="ar-SA"/>
              </w:rPr>
              <w:t>ppm</w:t>
            </w:r>
            <w:proofErr w:type="spellEnd"/>
            <w:r w:rsidRPr="00D03D1F">
              <w:rPr>
                <w:rFonts w:ascii="Times New Roman" w:eastAsia="Times New Roman" w:hAnsi="Times New Roman" w:cs="Times New Roman"/>
                <w:color w:val="000000"/>
                <w:kern w:val="0"/>
                <w:sz w:val="22"/>
                <w:szCs w:val="22"/>
                <w:lang w:val="lt-LT" w:eastAsia="lt-LT" w:bidi="ar-SA"/>
              </w:rPr>
              <w:t>;</w:t>
            </w:r>
          </w:p>
        </w:tc>
        <w:tc>
          <w:tcPr>
            <w:tcW w:w="4961" w:type="dxa"/>
            <w:vMerge w:val="restart"/>
          </w:tcPr>
          <w:p w14:paraId="6A64AB19" w14:textId="77777777"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a) Ekologinis ženklas </w:t>
            </w:r>
            <w:proofErr w:type="spellStart"/>
            <w:r w:rsidRPr="00D03D1F">
              <w:rPr>
                <w:rFonts w:ascii="Times New Roman" w:hAnsi="Times New Roman" w:cs="Times New Roman"/>
                <w:sz w:val="22"/>
                <w:szCs w:val="22"/>
                <w:lang w:val="lt-LT"/>
              </w:rPr>
              <w:t>Nordic</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Swan</w:t>
            </w:r>
            <w:proofErr w:type="spellEnd"/>
            <w:r w:rsidRPr="00D03D1F">
              <w:rPr>
                <w:rFonts w:ascii="Times New Roman" w:hAnsi="Times New Roman" w:cs="Times New Roman"/>
                <w:sz w:val="22"/>
                <w:szCs w:val="22"/>
                <w:lang w:val="lt-LT"/>
              </w:rPr>
              <w:t xml:space="preserve"> arba kitas I tipo ekologinis ženklas (sertifikatas), kuris įrodytų atitiktį nustatytiems reikalavimams, arba </w:t>
            </w:r>
          </w:p>
          <w:p w14:paraId="57E560D6" w14:textId="77777777"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b) gamintojo ir (ar) tiekėjo deklaracija (pateikiant objektyvius įrodymus), arba </w:t>
            </w:r>
          </w:p>
          <w:p w14:paraId="72A2F51B" w14:textId="3304BD78"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c) kiti lygiaverčiai įrodymai.</w:t>
            </w:r>
          </w:p>
        </w:tc>
      </w:tr>
      <w:tr w:rsidR="00E74B07" w:rsidRPr="00D03D1F" w14:paraId="35932AC3" w14:textId="77777777" w:rsidTr="009A7649">
        <w:tc>
          <w:tcPr>
            <w:tcW w:w="562" w:type="dxa"/>
          </w:tcPr>
          <w:p w14:paraId="14BFF37E" w14:textId="6E4355E6"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3.</w:t>
            </w:r>
          </w:p>
        </w:tc>
        <w:tc>
          <w:tcPr>
            <w:tcW w:w="5245" w:type="dxa"/>
          </w:tcPr>
          <w:p w14:paraId="22ECF26E" w14:textId="43ED7810" w:rsidR="00E74B07" w:rsidRPr="00D03D1F" w:rsidRDefault="00E74B07">
            <w:pPr>
              <w:rPr>
                <w:rFonts w:ascii="Times New Roman" w:hAnsi="Times New Roman" w:cs="Times New Roman"/>
                <w:sz w:val="22"/>
                <w:szCs w:val="22"/>
                <w:lang w:val="lt-LT"/>
              </w:rPr>
            </w:pPr>
            <w:r w:rsidRPr="00D03D1F">
              <w:rPr>
                <w:rFonts w:ascii="Times New Roman" w:eastAsia="Times New Roman" w:hAnsi="Times New Roman" w:cs="Times New Roman"/>
                <w:color w:val="000000"/>
                <w:kern w:val="0"/>
                <w:sz w:val="22"/>
                <w:szCs w:val="22"/>
                <w:lang w:val="lt-LT" w:eastAsia="lt-LT" w:bidi="ar-SA"/>
              </w:rPr>
              <w:t>visos plastikinės detalės, kurių masė ≥ 50 g, turi būti paženklintos pagal LST EN ISO 11469 ar lygiavertį standartą;</w:t>
            </w:r>
          </w:p>
        </w:tc>
        <w:tc>
          <w:tcPr>
            <w:tcW w:w="4961" w:type="dxa"/>
            <w:vMerge/>
          </w:tcPr>
          <w:p w14:paraId="771D2EA3" w14:textId="77777777" w:rsidR="00E74B07" w:rsidRPr="00D03D1F" w:rsidRDefault="00E74B07">
            <w:pPr>
              <w:rPr>
                <w:rFonts w:ascii="Times New Roman" w:hAnsi="Times New Roman" w:cs="Times New Roman"/>
                <w:sz w:val="22"/>
                <w:szCs w:val="22"/>
                <w:lang w:val="lt-LT"/>
              </w:rPr>
            </w:pPr>
          </w:p>
        </w:tc>
      </w:tr>
      <w:tr w:rsidR="00E74B07" w:rsidRPr="00D03D1F" w14:paraId="4873086B" w14:textId="77777777" w:rsidTr="009A7649">
        <w:tc>
          <w:tcPr>
            <w:tcW w:w="562" w:type="dxa"/>
          </w:tcPr>
          <w:p w14:paraId="69DC44F1" w14:textId="35D9F3E4"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4.</w:t>
            </w:r>
          </w:p>
        </w:tc>
        <w:tc>
          <w:tcPr>
            <w:tcW w:w="5245" w:type="dxa"/>
          </w:tcPr>
          <w:p w14:paraId="424DC40B" w14:textId="28B6DD09" w:rsidR="00E74B07" w:rsidRPr="00D03D1F" w:rsidRDefault="00E74B07">
            <w:pPr>
              <w:rPr>
                <w:rFonts w:ascii="Times New Roman" w:hAnsi="Times New Roman" w:cs="Times New Roman"/>
                <w:sz w:val="22"/>
                <w:szCs w:val="22"/>
                <w:lang w:val="lt-LT"/>
              </w:rPr>
            </w:pPr>
            <w:r w:rsidRPr="00D03D1F">
              <w:rPr>
                <w:rFonts w:ascii="Times New Roman" w:eastAsia="Times New Roman" w:hAnsi="Times New Roman" w:cs="Times New Roman"/>
                <w:color w:val="000000"/>
                <w:kern w:val="0"/>
                <w:sz w:val="22"/>
                <w:szCs w:val="22"/>
                <w:lang w:val="lt-LT" w:eastAsia="lt-LT" w:bidi="ar-SA"/>
              </w:rPr>
              <w:t>produkte neturi būti naudojamas  poveikį šiltnamio efektui darantis dujų užpildas, kurio globalinio šiltėjimo potencialas (GWP) &gt; 5 (per 100 metų laikotarpį);</w:t>
            </w:r>
          </w:p>
        </w:tc>
        <w:tc>
          <w:tcPr>
            <w:tcW w:w="4961" w:type="dxa"/>
            <w:vMerge/>
          </w:tcPr>
          <w:p w14:paraId="3C66A274" w14:textId="77777777" w:rsidR="00E74B07" w:rsidRPr="00D03D1F" w:rsidRDefault="00E74B07">
            <w:pPr>
              <w:rPr>
                <w:rFonts w:ascii="Times New Roman" w:hAnsi="Times New Roman" w:cs="Times New Roman"/>
                <w:sz w:val="22"/>
                <w:szCs w:val="22"/>
                <w:lang w:val="lt-LT"/>
              </w:rPr>
            </w:pPr>
          </w:p>
        </w:tc>
      </w:tr>
      <w:tr w:rsidR="00E74B07" w:rsidRPr="00D03D1F" w14:paraId="7684D651" w14:textId="77777777" w:rsidTr="009A7649">
        <w:tc>
          <w:tcPr>
            <w:tcW w:w="562" w:type="dxa"/>
          </w:tcPr>
          <w:p w14:paraId="487D4FF5" w14:textId="6F407FFF" w:rsidR="00E74B07" w:rsidRPr="00D03D1F" w:rsidRDefault="00E74B07">
            <w:pPr>
              <w:rPr>
                <w:rFonts w:ascii="Times New Roman" w:hAnsi="Times New Roman" w:cs="Times New Roman"/>
                <w:sz w:val="22"/>
                <w:szCs w:val="22"/>
                <w:lang w:val="lt-LT"/>
              </w:rPr>
            </w:pPr>
            <w:r w:rsidRPr="00D03D1F">
              <w:rPr>
                <w:rFonts w:ascii="Times New Roman" w:hAnsi="Times New Roman" w:cs="Times New Roman"/>
                <w:sz w:val="22"/>
                <w:szCs w:val="22"/>
                <w:lang w:val="lt-LT"/>
              </w:rPr>
              <w:t>5.</w:t>
            </w:r>
          </w:p>
        </w:tc>
        <w:tc>
          <w:tcPr>
            <w:tcW w:w="5245" w:type="dxa"/>
          </w:tcPr>
          <w:p w14:paraId="0A713430" w14:textId="2833F567" w:rsidR="00E74B07" w:rsidRPr="00D03D1F" w:rsidRDefault="00E74B07">
            <w:pPr>
              <w:rPr>
                <w:rFonts w:ascii="Times New Roman" w:hAnsi="Times New Roman" w:cs="Times New Roman"/>
                <w:sz w:val="22"/>
                <w:szCs w:val="22"/>
                <w:lang w:val="lt-LT"/>
              </w:rPr>
            </w:pPr>
            <w:r w:rsidRPr="00D03D1F">
              <w:rPr>
                <w:rFonts w:ascii="Times New Roman" w:eastAsia="Times New Roman" w:hAnsi="Times New Roman" w:cs="Times New Roman"/>
                <w:color w:val="000000"/>
                <w:kern w:val="0"/>
                <w:sz w:val="22"/>
                <w:szCs w:val="22"/>
                <w:lang w:val="lt-LT" w:eastAsia="lt-LT" w:bidi="ar-SA"/>
              </w:rPr>
              <w:t xml:space="preserve">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w:t>
            </w:r>
            <w:r w:rsidRPr="00D03D1F">
              <w:rPr>
                <w:rFonts w:ascii="Times New Roman" w:eastAsia="Times New Roman" w:hAnsi="Times New Roman" w:cs="Times New Roman"/>
                <w:color w:val="000000"/>
                <w:kern w:val="0"/>
                <w:sz w:val="22"/>
                <w:szCs w:val="22"/>
                <w:lang w:val="lt-LT" w:eastAsia="lt-LT" w:bidi="ar-SA"/>
              </w:rPr>
              <w:lastRenderedPageBreak/>
              <w:t>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tc>
        <w:tc>
          <w:tcPr>
            <w:tcW w:w="4961" w:type="dxa"/>
            <w:vMerge/>
          </w:tcPr>
          <w:p w14:paraId="33EBC22C" w14:textId="77777777" w:rsidR="00E74B07" w:rsidRPr="00D03D1F" w:rsidRDefault="00E74B07">
            <w:pPr>
              <w:rPr>
                <w:rFonts w:ascii="Times New Roman" w:hAnsi="Times New Roman" w:cs="Times New Roman"/>
                <w:sz w:val="22"/>
                <w:szCs w:val="22"/>
                <w:lang w:val="lt-LT"/>
              </w:rPr>
            </w:pPr>
          </w:p>
        </w:tc>
      </w:tr>
      <w:tr w:rsidR="0053087C" w:rsidRPr="00D03D1F" w14:paraId="6E46B3EE" w14:textId="77777777" w:rsidTr="009A7649">
        <w:tc>
          <w:tcPr>
            <w:tcW w:w="562" w:type="dxa"/>
          </w:tcPr>
          <w:p w14:paraId="015717FD" w14:textId="77777777" w:rsidR="0053087C" w:rsidRPr="00D03D1F" w:rsidRDefault="0053087C">
            <w:pPr>
              <w:rPr>
                <w:rFonts w:ascii="Times New Roman" w:hAnsi="Times New Roman" w:cs="Times New Roman"/>
                <w:sz w:val="22"/>
                <w:szCs w:val="22"/>
                <w:lang w:val="lt-LT"/>
              </w:rPr>
            </w:pPr>
          </w:p>
        </w:tc>
        <w:tc>
          <w:tcPr>
            <w:tcW w:w="5245" w:type="dxa"/>
          </w:tcPr>
          <w:p w14:paraId="053FFA90" w14:textId="50573A42" w:rsidR="0053087C" w:rsidRPr="00D03D1F" w:rsidRDefault="0053087C">
            <w:pPr>
              <w:rPr>
                <w:rFonts w:ascii="Times New Roman" w:eastAsia="Times New Roman" w:hAnsi="Times New Roman" w:cs="Times New Roman"/>
                <w:color w:val="000000"/>
                <w:kern w:val="0"/>
                <w:sz w:val="22"/>
                <w:szCs w:val="22"/>
                <w:lang w:val="lt-LT" w:eastAsia="lt-LT" w:bidi="ar-SA"/>
              </w:rPr>
            </w:pPr>
            <w:r w:rsidRPr="00D03D1F">
              <w:rPr>
                <w:rFonts w:ascii="Times New Roman" w:hAnsi="Times New Roman" w:cs="Times New Roman"/>
                <w:sz w:val="22"/>
                <w:szCs w:val="22"/>
                <w:lang w:val="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72</w:t>
            </w:r>
          </w:p>
        </w:tc>
        <w:tc>
          <w:tcPr>
            <w:tcW w:w="4961" w:type="dxa"/>
          </w:tcPr>
          <w:p w14:paraId="353EFE17" w14:textId="77777777" w:rsidR="0053087C" w:rsidRPr="00D03D1F" w:rsidRDefault="0053087C">
            <w:pPr>
              <w:rPr>
                <w:rFonts w:ascii="Times New Roman" w:hAnsi="Times New Roman" w:cs="Times New Roman"/>
                <w:sz w:val="22"/>
                <w:szCs w:val="22"/>
                <w:lang w:val="lt-LT"/>
              </w:rPr>
            </w:pPr>
            <w:r w:rsidRPr="00D03D1F">
              <w:rPr>
                <w:rFonts w:ascii="Times New Roman" w:hAnsi="Times New Roman" w:cs="Times New Roman"/>
                <w:sz w:val="22"/>
                <w:szCs w:val="22"/>
                <w:lang w:val="lt-LT"/>
              </w:rPr>
              <w:t>Tiekėjas teikdamas pasiūlymą įsipareigoja laikytis visų pirkimo sąlygų, įskaitant ir reikalavimo dėl antrinės pakuotės (jeigu ji bus naudojama).</w:t>
            </w:r>
          </w:p>
          <w:p w14:paraId="04876428" w14:textId="77777777" w:rsidR="006D5927" w:rsidRPr="00D03D1F" w:rsidRDefault="00D618B5">
            <w:pPr>
              <w:rPr>
                <w:rFonts w:ascii="Times New Roman" w:hAnsi="Times New Roman" w:cs="Times New Roman"/>
                <w:sz w:val="22"/>
                <w:szCs w:val="22"/>
                <w:lang w:val="lt-LT"/>
              </w:rPr>
            </w:pPr>
            <w:r w:rsidRPr="00D03D1F">
              <w:rPr>
                <w:rFonts w:ascii="Times New Roman" w:hAnsi="Times New Roman" w:cs="Times New Roman"/>
                <w:sz w:val="22"/>
                <w:szCs w:val="22"/>
                <w:lang w:val="lt-LT"/>
              </w:rPr>
              <w:t>Sutarties vykdymo etape: Sutarties vykdymo metu, jeigu prekės yra tiekiamos arba perduodamos antrinėje pakuotėje, tokiu atveju tiekėjas patiekdamas prekes pirkimo vykdytojui, turi pateikti prekės (-</w:t>
            </w:r>
            <w:proofErr w:type="spellStart"/>
            <w:r w:rsidRPr="00D03D1F">
              <w:rPr>
                <w:rFonts w:ascii="Times New Roman" w:hAnsi="Times New Roman" w:cs="Times New Roman"/>
                <w:sz w:val="22"/>
                <w:szCs w:val="22"/>
                <w:lang w:val="lt-LT"/>
              </w:rPr>
              <w:t>ių</w:t>
            </w:r>
            <w:proofErr w:type="spellEnd"/>
            <w:r w:rsidRPr="00D03D1F">
              <w:rPr>
                <w:rFonts w:ascii="Times New Roman" w:hAnsi="Times New Roman" w:cs="Times New Roman"/>
                <w:sz w:val="22"/>
                <w:szCs w:val="22"/>
                <w:lang w:val="lt-LT"/>
              </w:rPr>
              <w:t>) antrinės (-</w:t>
            </w:r>
            <w:proofErr w:type="spellStart"/>
            <w:r w:rsidRPr="00D03D1F">
              <w:rPr>
                <w:rFonts w:ascii="Times New Roman" w:hAnsi="Times New Roman" w:cs="Times New Roman"/>
                <w:sz w:val="22"/>
                <w:szCs w:val="22"/>
                <w:lang w:val="lt-LT"/>
              </w:rPr>
              <w:t>ių</w:t>
            </w:r>
            <w:proofErr w:type="spellEnd"/>
            <w:r w:rsidRPr="00D03D1F">
              <w:rPr>
                <w:rFonts w:ascii="Times New Roman" w:hAnsi="Times New Roman" w:cs="Times New Roman"/>
                <w:sz w:val="22"/>
                <w:szCs w:val="22"/>
                <w:lang w:val="lt-LT"/>
              </w:rPr>
              <w:t>) pakuotės (-</w:t>
            </w:r>
            <w:proofErr w:type="spellStart"/>
            <w:r w:rsidRPr="00D03D1F">
              <w:rPr>
                <w:rFonts w:ascii="Times New Roman" w:hAnsi="Times New Roman" w:cs="Times New Roman"/>
                <w:sz w:val="22"/>
                <w:szCs w:val="22"/>
                <w:lang w:val="lt-LT"/>
              </w:rPr>
              <w:t>čių</w:t>
            </w:r>
            <w:proofErr w:type="spellEnd"/>
            <w:r w:rsidRPr="00D03D1F">
              <w:rPr>
                <w:rFonts w:ascii="Times New Roman" w:hAnsi="Times New Roman" w:cs="Times New Roman"/>
                <w:sz w:val="22"/>
                <w:szCs w:val="22"/>
                <w:lang w:val="lt-LT"/>
              </w:rPr>
              <w:t>) tinkamumą perdirbti (</w:t>
            </w:r>
            <w:proofErr w:type="spellStart"/>
            <w:r w:rsidRPr="00D03D1F">
              <w:rPr>
                <w:rFonts w:ascii="Times New Roman" w:hAnsi="Times New Roman" w:cs="Times New Roman"/>
                <w:sz w:val="22"/>
                <w:szCs w:val="22"/>
                <w:lang w:val="lt-LT"/>
              </w:rPr>
              <w:t>perdirbamumą</w:t>
            </w:r>
            <w:proofErr w:type="spellEnd"/>
            <w:r w:rsidRPr="00D03D1F">
              <w:rPr>
                <w:rFonts w:ascii="Times New Roman" w:hAnsi="Times New Roman" w:cs="Times New Roman"/>
                <w:sz w:val="22"/>
                <w:szCs w:val="22"/>
                <w:lang w:val="lt-LT"/>
              </w:rPr>
              <w:t xml:space="preserve">) ir (ar) </w:t>
            </w:r>
            <w:proofErr w:type="spellStart"/>
            <w:r w:rsidRPr="00D03D1F">
              <w:rPr>
                <w:rFonts w:ascii="Times New Roman" w:hAnsi="Times New Roman" w:cs="Times New Roman"/>
                <w:sz w:val="22"/>
                <w:szCs w:val="22"/>
                <w:lang w:val="lt-LT"/>
              </w:rPr>
              <w:t>vienalytiškumą</w:t>
            </w:r>
            <w:proofErr w:type="spellEnd"/>
            <w:r w:rsidRPr="00D03D1F">
              <w:rPr>
                <w:rFonts w:ascii="Times New Roman" w:hAnsi="Times New Roman" w:cs="Times New Roman"/>
                <w:sz w:val="22"/>
                <w:szCs w:val="22"/>
                <w:lang w:val="lt-LT"/>
              </w:rPr>
              <w:t xml:space="preserve"> (homogeniškumą) patvirtinančius dokumentus:</w:t>
            </w:r>
          </w:p>
          <w:p w14:paraId="12DB16AB" w14:textId="77777777" w:rsidR="009A7649" w:rsidRPr="00D03D1F" w:rsidRDefault="006D5927" w:rsidP="006D5927">
            <w:pPr>
              <w:pStyle w:val="Sraopastraipa"/>
              <w:numPr>
                <w:ilvl w:val="0"/>
                <w:numId w:val="13"/>
              </w:numPr>
              <w:ind w:left="171" w:firstLine="189"/>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Tiekėjo ar gamintojo dokumentai, įrodantys, kad pakuotės yra homogeniškos ir (ar) atitinkamai paženklintos, arba </w:t>
            </w:r>
          </w:p>
          <w:p w14:paraId="21A6B51B" w14:textId="77777777" w:rsidR="009A7649" w:rsidRPr="00D03D1F" w:rsidRDefault="006D5927" w:rsidP="009A7649">
            <w:pPr>
              <w:pStyle w:val="Sraopastraipa"/>
              <w:ind w:left="360"/>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03D1F">
              <w:rPr>
                <w:rFonts w:ascii="Times New Roman" w:hAnsi="Times New Roman" w:cs="Times New Roman"/>
                <w:sz w:val="22"/>
                <w:szCs w:val="22"/>
                <w:lang w:val="lt-LT"/>
              </w:rPr>
              <w:t>Voluntary</w:t>
            </w:r>
            <w:proofErr w:type="spellEnd"/>
            <w:r w:rsidRPr="00D03D1F">
              <w:rPr>
                <w:rFonts w:ascii="Times New Roman" w:hAnsi="Times New Roman" w:cs="Times New Roman"/>
                <w:sz w:val="22"/>
                <w:szCs w:val="22"/>
                <w:lang w:val="lt-LT"/>
              </w:rPr>
              <w:t xml:space="preserve"> Standard </w:t>
            </w:r>
            <w:proofErr w:type="spellStart"/>
            <w:r w:rsidRPr="00D03D1F">
              <w:rPr>
                <w:rFonts w:ascii="Times New Roman" w:hAnsi="Times New Roman" w:cs="Times New Roman"/>
                <w:sz w:val="22"/>
                <w:szCs w:val="22"/>
                <w:lang w:val="lt-LT"/>
              </w:rPr>
              <w:t>for</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Repulping</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and</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Recycling</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Corrugated</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Fiberboard</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Treated</w:t>
            </w:r>
            <w:proofErr w:type="spellEnd"/>
            <w:r w:rsidRPr="00D03D1F">
              <w:rPr>
                <w:rFonts w:ascii="Times New Roman" w:hAnsi="Times New Roman" w:cs="Times New Roman"/>
                <w:sz w:val="22"/>
                <w:szCs w:val="22"/>
                <w:lang w:val="lt-LT"/>
              </w:rPr>
              <w:t xml:space="preserve"> to </w:t>
            </w:r>
            <w:proofErr w:type="spellStart"/>
            <w:r w:rsidRPr="00D03D1F">
              <w:rPr>
                <w:rFonts w:ascii="Times New Roman" w:hAnsi="Times New Roman" w:cs="Times New Roman"/>
                <w:sz w:val="22"/>
                <w:szCs w:val="22"/>
                <w:lang w:val="lt-LT"/>
              </w:rPr>
              <w:t>Improve</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Its</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Performance</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in</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the</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Presence</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of</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Water</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and</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Water</w:t>
            </w:r>
            <w:proofErr w:type="spellEnd"/>
            <w:r w:rsidRPr="00D03D1F">
              <w:rPr>
                <w:rFonts w:ascii="Times New Roman" w:hAnsi="Times New Roman" w:cs="Times New Roman"/>
                <w:sz w:val="22"/>
                <w:szCs w:val="22"/>
                <w:lang w:val="lt-LT"/>
              </w:rPr>
              <w:t xml:space="preserve"> </w:t>
            </w:r>
            <w:proofErr w:type="spellStart"/>
            <w:r w:rsidRPr="00D03D1F">
              <w:rPr>
                <w:rFonts w:ascii="Times New Roman" w:hAnsi="Times New Roman" w:cs="Times New Roman"/>
                <w:sz w:val="22"/>
                <w:szCs w:val="22"/>
                <w:lang w:val="lt-LT"/>
              </w:rPr>
              <w:t>Vapor</w:t>
            </w:r>
            <w:proofErr w:type="spellEnd"/>
            <w:r w:rsidRPr="00D03D1F">
              <w:rPr>
                <w:rFonts w:ascii="Times New Roman" w:hAnsi="Times New Roman" w:cs="Times New Roman"/>
                <w:sz w:val="22"/>
                <w:szCs w:val="22"/>
                <w:lang w:val="lt-LT"/>
              </w:rPr>
              <w:t xml:space="preserve">, standartas RecyClass7 ar kitas lygiavertis standartas, arba </w:t>
            </w:r>
          </w:p>
          <w:p w14:paraId="7B6D4FC0" w14:textId="77777777" w:rsidR="009A7649" w:rsidRPr="00D03D1F" w:rsidRDefault="006D5927" w:rsidP="009A7649">
            <w:pPr>
              <w:pStyle w:val="Sraopastraipa"/>
              <w:ind w:left="360"/>
              <w:rPr>
                <w:rFonts w:ascii="Times New Roman" w:hAnsi="Times New Roman" w:cs="Times New Roman"/>
                <w:sz w:val="22"/>
                <w:szCs w:val="22"/>
                <w:lang w:val="lt-LT"/>
              </w:rPr>
            </w:pPr>
            <w:r w:rsidRPr="00D03D1F">
              <w:rPr>
                <w:rFonts w:ascii="Times New Roman" w:hAnsi="Times New Roman" w:cs="Times New Roman"/>
                <w:sz w:val="22"/>
                <w:szCs w:val="22"/>
                <w:lang w:val="lt-LT"/>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6932DDD" w14:textId="137E9D82" w:rsidR="006D5927" w:rsidRPr="00D03D1F" w:rsidRDefault="006D5927" w:rsidP="009A7649">
            <w:pPr>
              <w:pStyle w:val="Sraopastraipa"/>
              <w:ind w:left="360"/>
              <w:rPr>
                <w:rFonts w:ascii="Times New Roman" w:hAnsi="Times New Roman" w:cs="Times New Roman"/>
                <w:sz w:val="22"/>
                <w:szCs w:val="22"/>
                <w:lang w:val="lt-LT"/>
              </w:rPr>
            </w:pPr>
            <w:r w:rsidRPr="00D03D1F">
              <w:rPr>
                <w:rFonts w:ascii="Times New Roman" w:hAnsi="Times New Roman" w:cs="Times New Roman"/>
                <w:sz w:val="22"/>
                <w:szCs w:val="22"/>
                <w:lang w:val="lt-LT"/>
              </w:rPr>
              <w:t xml:space="preserve"> d) kiti lygiaverčiai įrodymai</w:t>
            </w:r>
            <w:r w:rsidR="00D618B5" w:rsidRPr="00D03D1F">
              <w:rPr>
                <w:rFonts w:ascii="Times New Roman" w:hAnsi="Times New Roman" w:cs="Times New Roman"/>
                <w:sz w:val="22"/>
                <w:szCs w:val="22"/>
                <w:lang w:val="lt-LT"/>
              </w:rPr>
              <w:t>.</w:t>
            </w:r>
          </w:p>
          <w:p w14:paraId="027C1BE4" w14:textId="3D382BA1" w:rsidR="00D618B5" w:rsidRPr="00D03D1F" w:rsidRDefault="00D618B5" w:rsidP="006D5927">
            <w:pPr>
              <w:ind w:left="171" w:firstLine="284"/>
              <w:rPr>
                <w:rFonts w:ascii="Times New Roman" w:hAnsi="Times New Roman" w:cs="Times New Roman"/>
                <w:sz w:val="22"/>
                <w:szCs w:val="22"/>
                <w:lang w:val="lt-LT"/>
              </w:rPr>
            </w:pPr>
            <w:r w:rsidRPr="00D03D1F">
              <w:rPr>
                <w:rFonts w:ascii="Times New Roman" w:hAnsi="Times New Roman" w:cs="Times New Roman"/>
                <w:sz w:val="22"/>
                <w:szCs w:val="22"/>
                <w:lang w:val="lt-LT"/>
              </w:rPr>
              <w:t>Pirkimo vykdytojas sutarties vykdymo metu patikrina tiekėjo pateiktus įrodymus dėl šio reikalavimo laikymosi.</w:t>
            </w:r>
          </w:p>
        </w:tc>
      </w:tr>
    </w:tbl>
    <w:p w14:paraId="5A7F1477" w14:textId="77777777" w:rsidR="00E74B07" w:rsidRPr="00D03D1F" w:rsidRDefault="00E74B07">
      <w:pPr>
        <w:rPr>
          <w:lang w:val="lt-LT"/>
        </w:rPr>
      </w:pPr>
    </w:p>
    <w:p w14:paraId="4CA4D734" w14:textId="6A4C9343" w:rsidR="005F4483" w:rsidRPr="00D03D1F" w:rsidRDefault="005F4483">
      <w:pPr>
        <w:rPr>
          <w:lang w:val="lt-LT"/>
        </w:rPr>
      </w:pPr>
    </w:p>
    <w:p w14:paraId="2D0460A1" w14:textId="77777777" w:rsidR="00784401" w:rsidRPr="00D03D1F" w:rsidRDefault="00784401">
      <w:pPr>
        <w:rPr>
          <w:lang w:val="lt-LT"/>
        </w:rPr>
      </w:pPr>
    </w:p>
    <w:p w14:paraId="6AE0BFE1" w14:textId="77777777" w:rsidR="005F4483" w:rsidRPr="00D03D1F" w:rsidRDefault="005F4483">
      <w:pPr>
        <w:rPr>
          <w:lang w:val="lt-LT"/>
        </w:rPr>
      </w:pPr>
    </w:p>
    <w:sectPr w:rsidR="005F4483" w:rsidRPr="00D03D1F">
      <w:pgSz w:w="12240" w:h="15840"/>
      <w:pgMar w:top="1134" w:right="1134" w:bottom="1134" w:left="1134" w:header="0" w:footer="0"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2"/>
    <w:family w:val="auto"/>
    <w:pitch w:val="default"/>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614E2"/>
    <w:multiLevelType w:val="multilevel"/>
    <w:tmpl w:val="939E98D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259D3239"/>
    <w:multiLevelType w:val="multilevel"/>
    <w:tmpl w:val="C62AAF6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25C821E7"/>
    <w:multiLevelType w:val="hybridMultilevel"/>
    <w:tmpl w:val="B54CBC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4C92"/>
    <w:multiLevelType w:val="multilevel"/>
    <w:tmpl w:val="7C9CDDE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2ECB5BB2"/>
    <w:multiLevelType w:val="multilevel"/>
    <w:tmpl w:val="18B8D38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387B04C3"/>
    <w:multiLevelType w:val="multilevel"/>
    <w:tmpl w:val="B388F94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41481E1B"/>
    <w:multiLevelType w:val="multilevel"/>
    <w:tmpl w:val="5106C7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0D82211"/>
    <w:multiLevelType w:val="multilevel"/>
    <w:tmpl w:val="31285A7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15:restartNumberingAfterBreak="0">
    <w:nsid w:val="54CD07FE"/>
    <w:multiLevelType w:val="multilevel"/>
    <w:tmpl w:val="A9F0E576"/>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15:restartNumberingAfterBreak="0">
    <w:nsid w:val="5CB840B8"/>
    <w:multiLevelType w:val="multilevel"/>
    <w:tmpl w:val="11C4FA6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0" w15:restartNumberingAfterBreak="0">
    <w:nsid w:val="5E7E5798"/>
    <w:multiLevelType w:val="multilevel"/>
    <w:tmpl w:val="7A08132A"/>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1" w15:restartNumberingAfterBreak="0">
    <w:nsid w:val="60613E9D"/>
    <w:multiLevelType w:val="hybridMultilevel"/>
    <w:tmpl w:val="98E885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3561C"/>
    <w:multiLevelType w:val="multilevel"/>
    <w:tmpl w:val="803E2B4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6"/>
  </w:num>
  <w:num w:numId="2">
    <w:abstractNumId w:val="1"/>
  </w:num>
  <w:num w:numId="3">
    <w:abstractNumId w:val="0"/>
  </w:num>
  <w:num w:numId="4">
    <w:abstractNumId w:val="9"/>
  </w:num>
  <w:num w:numId="5">
    <w:abstractNumId w:val="3"/>
  </w:num>
  <w:num w:numId="6">
    <w:abstractNumId w:val="8"/>
  </w:num>
  <w:num w:numId="7">
    <w:abstractNumId w:val="4"/>
  </w:num>
  <w:num w:numId="8">
    <w:abstractNumId w:val="12"/>
  </w:num>
  <w:num w:numId="9">
    <w:abstractNumId w:val="10"/>
  </w:num>
  <w:num w:numId="10">
    <w:abstractNumId w:val="5"/>
  </w:num>
  <w:num w:numId="11">
    <w:abstractNumId w:val="7"/>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483"/>
    <w:rsid w:val="00495FEB"/>
    <w:rsid w:val="0053087C"/>
    <w:rsid w:val="005E23C6"/>
    <w:rsid w:val="005F4483"/>
    <w:rsid w:val="006D5927"/>
    <w:rsid w:val="00784401"/>
    <w:rsid w:val="009A7649"/>
    <w:rsid w:val="00D03D1F"/>
    <w:rsid w:val="00D170D9"/>
    <w:rsid w:val="00D618B5"/>
    <w:rsid w:val="00E74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D702BD"/>
  <w15:docId w15:val="{78EC23E2-323C-41B4-B139-0FAB52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Heading"/>
    <w:next w:val="Pagrindinistekstas"/>
    <w:uiPriority w:val="9"/>
    <w:unhideWhenUsed/>
    <w:qFormat/>
    <w:pPr>
      <w:spacing w:before="200"/>
      <w:outlineLvl w:val="1"/>
    </w:pPr>
    <w:rPr>
      <w:rFonts w:ascii="Liberation Serif" w:eastAsia="NSimSun" w:hAnsi="Liberation Serif"/>
      <w:b/>
      <w:bCs/>
      <w:sz w:val="36"/>
      <w:szCs w:val="36"/>
    </w:rPr>
  </w:style>
  <w:style w:type="paragraph" w:styleId="Antrat3">
    <w:name w:val="heading 3"/>
    <w:basedOn w:val="Heading"/>
    <w:next w:val="Pagrindinistekstas"/>
    <w:uiPriority w:val="9"/>
    <w:unhideWhenUsed/>
    <w:qFormat/>
    <w:pPr>
      <w:spacing w:before="140"/>
      <w:outlineLvl w:val="2"/>
    </w:pPr>
    <w:rPr>
      <w:rFonts w:ascii="Liberation Serif" w:eastAsia="NSimSun" w:hAnsi="Liberation Serif"/>
      <w:b/>
      <w:bCs/>
    </w:rPr>
  </w:style>
  <w:style w:type="paragraph" w:styleId="Antrat4">
    <w:name w:val="heading 4"/>
    <w:basedOn w:val="Heading"/>
    <w:next w:val="Pagrindinistekstas"/>
    <w:uiPriority w:val="9"/>
    <w:unhideWhenUsed/>
    <w:qFormat/>
    <w:pPr>
      <w:spacing w:before="120"/>
      <w:outlineLvl w:val="3"/>
    </w:pPr>
    <w:rPr>
      <w:rFonts w:ascii="Liberation Serif" w:eastAsia="NSimSun" w:hAnsi="Liberation Serif"/>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HorizontalLine">
    <w:name w:val="Horizontal Line"/>
    <w:basedOn w:val="prastasis"/>
    <w:next w:val="Pagrindinistekstas"/>
    <w:qFormat/>
    <w:pPr>
      <w:suppressLineNumbers/>
      <w:pBdr>
        <w:bottom w:val="double" w:sz="2" w:space="0" w:color="808080"/>
      </w:pBdr>
      <w:spacing w:after="283"/>
    </w:pPr>
    <w:rPr>
      <w:sz w:val="12"/>
      <w:szCs w:val="12"/>
    </w:rPr>
  </w:style>
  <w:style w:type="character" w:styleId="Komentaronuoroda">
    <w:name w:val="annotation reference"/>
    <w:basedOn w:val="Numatytasispastraiposriftas"/>
    <w:uiPriority w:val="99"/>
    <w:semiHidden/>
    <w:unhideWhenUsed/>
    <w:rsid w:val="005E23C6"/>
    <w:rPr>
      <w:sz w:val="16"/>
      <w:szCs w:val="16"/>
    </w:rPr>
  </w:style>
  <w:style w:type="paragraph" w:styleId="Komentarotekstas">
    <w:name w:val="annotation text"/>
    <w:basedOn w:val="prastasis"/>
    <w:link w:val="KomentarotekstasDiagrama"/>
    <w:uiPriority w:val="99"/>
    <w:semiHidden/>
    <w:unhideWhenUsed/>
    <w:rsid w:val="005E23C6"/>
    <w:rPr>
      <w:rFonts w:cs="Mangal"/>
      <w:sz w:val="20"/>
      <w:szCs w:val="18"/>
    </w:rPr>
  </w:style>
  <w:style w:type="character" w:customStyle="1" w:styleId="KomentarotekstasDiagrama">
    <w:name w:val="Komentaro tekstas Diagrama"/>
    <w:basedOn w:val="Numatytasispastraiposriftas"/>
    <w:link w:val="Komentarotekstas"/>
    <w:uiPriority w:val="99"/>
    <w:semiHidden/>
    <w:rsid w:val="005E23C6"/>
    <w:rPr>
      <w:rFonts w:cs="Mangal"/>
      <w:sz w:val="20"/>
      <w:szCs w:val="18"/>
    </w:rPr>
  </w:style>
  <w:style w:type="paragraph" w:styleId="Komentarotema">
    <w:name w:val="annotation subject"/>
    <w:basedOn w:val="Komentarotekstas"/>
    <w:next w:val="Komentarotekstas"/>
    <w:link w:val="KomentarotemaDiagrama"/>
    <w:uiPriority w:val="99"/>
    <w:semiHidden/>
    <w:unhideWhenUsed/>
    <w:rsid w:val="005E23C6"/>
    <w:rPr>
      <w:b/>
      <w:bCs/>
    </w:rPr>
  </w:style>
  <w:style w:type="character" w:customStyle="1" w:styleId="KomentarotemaDiagrama">
    <w:name w:val="Komentaro tema Diagrama"/>
    <w:basedOn w:val="KomentarotekstasDiagrama"/>
    <w:link w:val="Komentarotema"/>
    <w:uiPriority w:val="99"/>
    <w:semiHidden/>
    <w:rsid w:val="005E23C6"/>
    <w:rPr>
      <w:rFonts w:cs="Mangal"/>
      <w:b/>
      <w:bCs/>
      <w:sz w:val="20"/>
      <w:szCs w:val="18"/>
    </w:rPr>
  </w:style>
  <w:style w:type="paragraph" w:styleId="Debesliotekstas">
    <w:name w:val="Balloon Text"/>
    <w:basedOn w:val="prastasis"/>
    <w:link w:val="DebesliotekstasDiagrama"/>
    <w:uiPriority w:val="99"/>
    <w:semiHidden/>
    <w:unhideWhenUsed/>
    <w:rsid w:val="005E23C6"/>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5E23C6"/>
    <w:rPr>
      <w:rFonts w:ascii="Segoe UI" w:hAnsi="Segoe UI" w:cs="Mangal"/>
      <w:sz w:val="18"/>
      <w:szCs w:val="16"/>
    </w:rPr>
  </w:style>
  <w:style w:type="table" w:styleId="Lentelstinklelis">
    <w:name w:val="Table Grid"/>
    <w:basedOn w:val="prastojilentel"/>
    <w:uiPriority w:val="39"/>
    <w:rsid w:val="00E74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74B0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5363">
      <w:bodyDiv w:val="1"/>
      <w:marLeft w:val="0"/>
      <w:marRight w:val="0"/>
      <w:marTop w:val="0"/>
      <w:marBottom w:val="0"/>
      <w:divBdr>
        <w:top w:val="none" w:sz="0" w:space="0" w:color="auto"/>
        <w:left w:val="none" w:sz="0" w:space="0" w:color="auto"/>
        <w:bottom w:val="none" w:sz="0" w:space="0" w:color="auto"/>
        <w:right w:val="none" w:sz="0" w:space="0" w:color="auto"/>
      </w:divBdr>
      <w:divsChild>
        <w:div w:id="1639722116">
          <w:marLeft w:val="0"/>
          <w:marRight w:val="0"/>
          <w:marTop w:val="0"/>
          <w:marBottom w:val="0"/>
          <w:divBdr>
            <w:top w:val="none" w:sz="0" w:space="0" w:color="auto"/>
            <w:left w:val="none" w:sz="0" w:space="0" w:color="auto"/>
            <w:bottom w:val="none" w:sz="0" w:space="0" w:color="auto"/>
            <w:right w:val="none" w:sz="0" w:space="0" w:color="auto"/>
          </w:divBdr>
        </w:div>
        <w:div w:id="1600869466">
          <w:marLeft w:val="0"/>
          <w:marRight w:val="0"/>
          <w:marTop w:val="0"/>
          <w:marBottom w:val="0"/>
          <w:divBdr>
            <w:top w:val="none" w:sz="0" w:space="0" w:color="auto"/>
            <w:left w:val="none" w:sz="0" w:space="0" w:color="auto"/>
            <w:bottom w:val="none" w:sz="0" w:space="0" w:color="auto"/>
            <w:right w:val="none" w:sz="0" w:space="0" w:color="auto"/>
          </w:divBdr>
        </w:div>
        <w:div w:id="618951139">
          <w:marLeft w:val="0"/>
          <w:marRight w:val="0"/>
          <w:marTop w:val="0"/>
          <w:marBottom w:val="0"/>
          <w:divBdr>
            <w:top w:val="none" w:sz="0" w:space="0" w:color="auto"/>
            <w:left w:val="none" w:sz="0" w:space="0" w:color="auto"/>
            <w:bottom w:val="none" w:sz="0" w:space="0" w:color="auto"/>
            <w:right w:val="none" w:sz="0" w:space="0" w:color="auto"/>
          </w:divBdr>
        </w:div>
        <w:div w:id="973825957">
          <w:marLeft w:val="0"/>
          <w:marRight w:val="0"/>
          <w:marTop w:val="0"/>
          <w:marBottom w:val="0"/>
          <w:divBdr>
            <w:top w:val="none" w:sz="0" w:space="0" w:color="auto"/>
            <w:left w:val="none" w:sz="0" w:space="0" w:color="auto"/>
            <w:bottom w:val="none" w:sz="0" w:space="0" w:color="auto"/>
            <w:right w:val="none" w:sz="0" w:space="0" w:color="auto"/>
          </w:divBdr>
        </w:div>
        <w:div w:id="15175759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Excel_Worksheet.xls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4175</Words>
  <Characters>2381</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User700</cp:lastModifiedBy>
  <cp:revision>12</cp:revision>
  <dcterms:created xsi:type="dcterms:W3CDTF">2025-06-26T18:00:00Z</dcterms:created>
  <dcterms:modified xsi:type="dcterms:W3CDTF">2025-08-21T05:41:00Z</dcterms:modified>
  <dc:language>lt-LT</dc:language>
</cp:coreProperties>
</file>